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val="0"/>
        <w:snapToGrid w:val="0"/>
        <w:spacing w:line="600" w:lineRule="exact"/>
        <w:ind w:firstLine="0" w:firstLineChars="0"/>
        <w:jc w:val="center"/>
        <w:textAlignment w:val="auto"/>
        <w:rPr>
          <w:rFonts w:hint="default" w:ascii="Times New Roman" w:hAnsi="Times New Roman" w:eastAsia="黑体" w:cs="Times New Roman"/>
          <w:color w:val="auto"/>
          <w:kern w:val="0"/>
          <w:sz w:val="32"/>
          <w:szCs w:val="24"/>
          <w:lang w:val="en-US" w:eastAsia="zh-CN" w:bidi="ar-SA"/>
        </w:rPr>
      </w:pPr>
      <w:r>
        <w:rPr>
          <w:rFonts w:hint="default" w:ascii="Times New Roman" w:hAnsi="Times New Roman" w:eastAsia="方正小标宋简体" w:cs="Times New Roman"/>
          <w:color w:val="auto"/>
          <w:kern w:val="0"/>
          <w:sz w:val="44"/>
          <w:szCs w:val="44"/>
          <w:lang w:val="en-US" w:eastAsia="zh-CN" w:bidi="ar-SA"/>
        </w:rPr>
        <w:t>广州市危运行业2021年安全生产综合检查表</w:t>
      </w:r>
    </w:p>
    <w:p>
      <w:pPr>
        <w:adjustRightInd w:val="0"/>
        <w:snapToGrid w:val="0"/>
        <w:spacing w:line="600" w:lineRule="exact"/>
        <w:ind w:left="0" w:leftChars="0" w:firstLine="0" w:firstLineChars="0"/>
        <w:rPr>
          <w:rFonts w:hint="default" w:ascii="Times New Roman" w:hAnsi="Times New Roman" w:eastAsia="楷体_GB2312" w:cs="Times New Roman"/>
          <w:sz w:val="28"/>
          <w:szCs w:val="28"/>
        </w:rPr>
      </w:pPr>
      <w:r>
        <w:rPr>
          <w:rFonts w:hint="default" w:ascii="Times New Roman" w:hAnsi="Times New Roman" w:eastAsia="楷体_GB2312" w:cs="Times New Roman"/>
          <w:sz w:val="28"/>
          <w:szCs w:val="28"/>
        </w:rPr>
        <w:t>企业名称（盖章）：</w:t>
      </w:r>
      <w:r>
        <w:rPr>
          <w:rFonts w:hint="default" w:ascii="Times New Roman" w:hAnsi="Times New Roman" w:eastAsia="楷体_GB2312" w:cs="Times New Roman"/>
          <w:sz w:val="28"/>
          <w:szCs w:val="28"/>
          <w:u w:val="single"/>
        </w:rPr>
        <w:t xml:space="preserve">               </w:t>
      </w:r>
      <w:r>
        <w:rPr>
          <w:rFonts w:hint="eastAsia" w:eastAsia="楷体_GB2312" w:cs="Times New Roman"/>
          <w:sz w:val="28"/>
          <w:szCs w:val="28"/>
          <w:u w:val="single"/>
          <w:lang w:val="en-US" w:eastAsia="zh-CN"/>
        </w:rPr>
        <w:t xml:space="preserve"> </w:t>
      </w:r>
      <w:bookmarkStart w:id="0" w:name="_GoBack"/>
      <w:bookmarkEnd w:id="0"/>
      <w:r>
        <w:rPr>
          <w:rFonts w:hint="default" w:ascii="Times New Roman" w:hAnsi="Times New Roman" w:eastAsia="楷体_GB2312" w:cs="Times New Roman"/>
          <w:sz w:val="28"/>
          <w:szCs w:val="28"/>
        </w:rPr>
        <w:t xml:space="preserve">          </w:t>
      </w:r>
      <w:r>
        <w:rPr>
          <w:rFonts w:hint="default" w:ascii="Times New Roman" w:hAnsi="Times New Roman" w:eastAsia="楷体_GB2312" w:cs="Times New Roman"/>
          <w:sz w:val="28"/>
          <w:szCs w:val="28"/>
          <w:lang w:val="en-US" w:eastAsia="zh-CN"/>
        </w:rPr>
        <w:t xml:space="preserve">      </w:t>
      </w:r>
      <w:r>
        <w:rPr>
          <w:rFonts w:hint="default" w:ascii="Times New Roman" w:hAnsi="Times New Roman" w:eastAsia="楷体_GB2312" w:cs="Times New Roman"/>
          <w:sz w:val="28"/>
          <w:szCs w:val="28"/>
        </w:rPr>
        <w:t xml:space="preserve">            </w:t>
      </w:r>
      <w:r>
        <w:rPr>
          <w:rFonts w:hint="default" w:ascii="Times New Roman" w:hAnsi="Times New Roman" w:eastAsia="楷体_GB2312" w:cs="Times New Roman"/>
          <w:sz w:val="28"/>
          <w:szCs w:val="28"/>
          <w:lang w:eastAsia="zh-CN"/>
        </w:rPr>
        <w:t>检查</w:t>
      </w:r>
      <w:r>
        <w:rPr>
          <w:rFonts w:hint="default" w:ascii="Times New Roman" w:hAnsi="Times New Roman" w:eastAsia="楷体_GB2312" w:cs="Times New Roman"/>
          <w:sz w:val="28"/>
          <w:szCs w:val="28"/>
        </w:rPr>
        <w:t xml:space="preserve">日期：  </w:t>
      </w:r>
      <w:r>
        <w:rPr>
          <w:rFonts w:hint="eastAsia" w:eastAsia="楷体_GB2312" w:cs="Times New Roman"/>
          <w:sz w:val="28"/>
          <w:szCs w:val="28"/>
          <w:lang w:val="en-US" w:eastAsia="zh-CN"/>
        </w:rPr>
        <w:t xml:space="preserve">  </w:t>
      </w:r>
      <w:r>
        <w:rPr>
          <w:rFonts w:hint="default" w:ascii="Times New Roman" w:hAnsi="Times New Roman" w:eastAsia="楷体_GB2312" w:cs="Times New Roman"/>
          <w:sz w:val="28"/>
          <w:szCs w:val="28"/>
        </w:rPr>
        <w:t xml:space="preserve"> 年 </w:t>
      </w:r>
      <w:r>
        <w:rPr>
          <w:rFonts w:hint="eastAsia" w:eastAsia="楷体_GB2312" w:cs="Times New Roman"/>
          <w:sz w:val="28"/>
          <w:szCs w:val="28"/>
          <w:lang w:val="en-US" w:eastAsia="zh-CN"/>
        </w:rPr>
        <w:t xml:space="preserve">  </w:t>
      </w:r>
      <w:r>
        <w:rPr>
          <w:rFonts w:hint="default" w:ascii="Times New Roman" w:hAnsi="Times New Roman" w:eastAsia="楷体_GB2312" w:cs="Times New Roman"/>
          <w:sz w:val="28"/>
          <w:szCs w:val="28"/>
        </w:rPr>
        <w:t xml:space="preserve">  月  </w:t>
      </w:r>
      <w:r>
        <w:rPr>
          <w:rFonts w:hint="eastAsia" w:eastAsia="楷体_GB2312" w:cs="Times New Roman"/>
          <w:sz w:val="28"/>
          <w:szCs w:val="28"/>
          <w:lang w:val="en-US" w:eastAsia="zh-CN"/>
        </w:rPr>
        <w:t xml:space="preserve">  </w:t>
      </w:r>
      <w:r>
        <w:rPr>
          <w:rFonts w:hint="default" w:ascii="Times New Roman" w:hAnsi="Times New Roman" w:eastAsia="楷体_GB2312" w:cs="Times New Roman"/>
          <w:sz w:val="28"/>
          <w:szCs w:val="28"/>
        </w:rPr>
        <w:t xml:space="preserve"> 日</w:t>
      </w:r>
    </w:p>
    <w:p>
      <w:pPr>
        <w:numPr>
          <w:ilvl w:val="0"/>
          <w:numId w:val="0"/>
        </w:numPr>
        <w:adjustRightInd w:val="0"/>
        <w:snapToGrid w:val="0"/>
        <w:spacing w:line="600" w:lineRule="exact"/>
        <w:rPr>
          <w:rFonts w:hint="default" w:ascii="Times New Roman" w:hAnsi="Times New Roman" w:eastAsia="黑体" w:cs="Times New Roman"/>
          <w:b/>
          <w:sz w:val="28"/>
          <w:szCs w:val="28"/>
        </w:rPr>
      </w:pPr>
      <w:r>
        <w:rPr>
          <w:rFonts w:hint="default" w:ascii="Times New Roman" w:hAnsi="Times New Roman" w:eastAsia="黑体" w:cs="Times New Roman"/>
          <w:b/>
          <w:sz w:val="28"/>
          <w:szCs w:val="28"/>
          <w:lang w:eastAsia="zh-CN"/>
        </w:rPr>
        <w:t>一、</w:t>
      </w:r>
      <w:r>
        <w:rPr>
          <w:rFonts w:hint="default" w:ascii="Times New Roman" w:hAnsi="Times New Roman" w:eastAsia="黑体" w:cs="Times New Roman"/>
          <w:b/>
          <w:sz w:val="28"/>
          <w:szCs w:val="28"/>
        </w:rPr>
        <w:t>经营资质</w:t>
      </w:r>
      <w:r>
        <w:rPr>
          <w:rFonts w:hint="default" w:ascii="Times New Roman" w:hAnsi="Times New Roman" w:eastAsia="黑体" w:cs="Times New Roman"/>
          <w:b/>
          <w:sz w:val="28"/>
          <w:szCs w:val="28"/>
          <w:lang w:eastAsia="zh-CN"/>
        </w:rPr>
        <w:t>和许可条件</w:t>
      </w:r>
      <w:r>
        <w:rPr>
          <w:rFonts w:hint="default" w:ascii="Times New Roman" w:hAnsi="Times New Roman" w:eastAsia="黑体" w:cs="Times New Roman"/>
          <w:b/>
          <w:sz w:val="28"/>
          <w:szCs w:val="28"/>
        </w:rPr>
        <w:t>情况（20分）</w:t>
      </w:r>
    </w:p>
    <w:tbl>
      <w:tblPr>
        <w:tblStyle w:val="4"/>
        <w:tblW w:w="1507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43"/>
        <w:gridCol w:w="900"/>
        <w:gridCol w:w="7180"/>
        <w:gridCol w:w="2517"/>
        <w:gridCol w:w="933"/>
        <w:gridCol w:w="30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2" w:hRule="atLeast"/>
          <w:tblHeader/>
          <w:jc w:val="center"/>
        </w:trPr>
        <w:tc>
          <w:tcPr>
            <w:tcW w:w="543" w:type="dxa"/>
            <w:tcBorders>
              <w:top w:val="single" w:color="000000" w:sz="8" w:space="0"/>
              <w:left w:val="single" w:color="000000" w:sz="8"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center"/>
              <w:textAlignment w:val="center"/>
              <w:rPr>
                <w:rFonts w:hint="eastAsia" w:ascii="黑体" w:hAnsi="黑体" w:eastAsia="黑体" w:cs="黑体"/>
                <w:b w:val="0"/>
                <w:bCs w:val="0"/>
                <w:i w:val="0"/>
                <w:color w:val="000000"/>
                <w:sz w:val="18"/>
                <w:szCs w:val="18"/>
                <w:u w:val="none"/>
              </w:rPr>
            </w:pPr>
            <w:r>
              <w:rPr>
                <w:rFonts w:hint="eastAsia" w:ascii="黑体" w:hAnsi="黑体" w:eastAsia="黑体" w:cs="黑体"/>
                <w:b w:val="0"/>
                <w:bCs w:val="0"/>
                <w:i w:val="0"/>
                <w:color w:val="000000"/>
                <w:kern w:val="0"/>
                <w:sz w:val="18"/>
                <w:szCs w:val="18"/>
                <w:u w:val="none"/>
                <w:lang w:val="en-US" w:eastAsia="zh-CN" w:bidi="ar"/>
              </w:rPr>
              <w:t>序号</w:t>
            </w:r>
          </w:p>
        </w:tc>
        <w:tc>
          <w:tcPr>
            <w:tcW w:w="900" w:type="dxa"/>
            <w:tcBorders>
              <w:top w:val="single" w:color="000000" w:sz="8"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center"/>
              <w:textAlignment w:val="center"/>
              <w:rPr>
                <w:rFonts w:hint="eastAsia" w:ascii="黑体" w:hAnsi="黑体" w:eastAsia="黑体" w:cs="黑体"/>
                <w:b w:val="0"/>
                <w:bCs w:val="0"/>
                <w:i w:val="0"/>
                <w:color w:val="000000"/>
                <w:sz w:val="18"/>
                <w:szCs w:val="18"/>
                <w:u w:val="none"/>
              </w:rPr>
            </w:pPr>
            <w:r>
              <w:rPr>
                <w:rFonts w:hint="eastAsia" w:ascii="黑体" w:hAnsi="黑体" w:eastAsia="黑体" w:cs="黑体"/>
                <w:b w:val="0"/>
                <w:bCs w:val="0"/>
                <w:i w:val="0"/>
                <w:color w:val="000000"/>
                <w:kern w:val="0"/>
                <w:sz w:val="18"/>
                <w:szCs w:val="18"/>
                <w:u w:val="none"/>
                <w:lang w:val="en-US" w:eastAsia="zh-CN" w:bidi="ar"/>
              </w:rPr>
              <w:t>检查事项</w:t>
            </w:r>
          </w:p>
        </w:tc>
        <w:tc>
          <w:tcPr>
            <w:tcW w:w="7180" w:type="dxa"/>
            <w:tcBorders>
              <w:top w:val="single" w:color="000000" w:sz="8"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center"/>
              <w:textAlignment w:val="center"/>
              <w:rPr>
                <w:rFonts w:hint="eastAsia" w:ascii="黑体" w:hAnsi="黑体" w:eastAsia="黑体" w:cs="黑体"/>
                <w:b w:val="0"/>
                <w:bCs w:val="0"/>
                <w:i w:val="0"/>
                <w:color w:val="000000"/>
                <w:sz w:val="18"/>
                <w:szCs w:val="18"/>
                <w:u w:val="none"/>
              </w:rPr>
            </w:pPr>
            <w:r>
              <w:rPr>
                <w:rFonts w:hint="eastAsia" w:ascii="黑体" w:hAnsi="黑体" w:eastAsia="黑体" w:cs="黑体"/>
                <w:b w:val="0"/>
                <w:bCs w:val="0"/>
                <w:i w:val="0"/>
                <w:color w:val="000000"/>
                <w:kern w:val="0"/>
                <w:sz w:val="18"/>
                <w:szCs w:val="18"/>
                <w:u w:val="none"/>
                <w:lang w:val="en-US" w:eastAsia="zh-CN" w:bidi="ar"/>
              </w:rPr>
              <w:t>检查内容和标准</w:t>
            </w:r>
          </w:p>
        </w:tc>
        <w:tc>
          <w:tcPr>
            <w:tcW w:w="2517" w:type="dxa"/>
            <w:tcBorders>
              <w:top w:val="single" w:color="000000" w:sz="8"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center"/>
              <w:textAlignment w:val="center"/>
              <w:rPr>
                <w:rFonts w:hint="eastAsia" w:ascii="黑体" w:hAnsi="黑体" w:eastAsia="黑体" w:cs="黑体"/>
                <w:b w:val="0"/>
                <w:bCs w:val="0"/>
                <w:i w:val="0"/>
                <w:color w:val="000000"/>
                <w:sz w:val="18"/>
                <w:szCs w:val="18"/>
                <w:u w:val="none"/>
              </w:rPr>
            </w:pPr>
            <w:r>
              <w:rPr>
                <w:rFonts w:hint="eastAsia" w:ascii="黑体" w:hAnsi="黑体" w:eastAsia="黑体" w:cs="黑体"/>
                <w:b w:val="0"/>
                <w:bCs w:val="0"/>
                <w:i w:val="0"/>
                <w:color w:val="000000"/>
                <w:kern w:val="0"/>
                <w:sz w:val="18"/>
                <w:szCs w:val="18"/>
                <w:u w:val="none"/>
                <w:lang w:val="en-US" w:eastAsia="zh-CN" w:bidi="ar"/>
              </w:rPr>
              <w:t>检查方式</w:t>
            </w:r>
          </w:p>
        </w:tc>
        <w:tc>
          <w:tcPr>
            <w:tcW w:w="933" w:type="dxa"/>
            <w:tcBorders>
              <w:top w:val="single" w:color="000000" w:sz="8"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center"/>
              <w:textAlignment w:val="center"/>
              <w:rPr>
                <w:rFonts w:hint="eastAsia" w:ascii="黑体" w:hAnsi="黑体" w:eastAsia="黑体" w:cs="黑体"/>
                <w:b w:val="0"/>
                <w:bCs w:val="0"/>
                <w:i w:val="0"/>
                <w:color w:val="000000"/>
                <w:sz w:val="18"/>
                <w:szCs w:val="18"/>
                <w:u w:val="none"/>
              </w:rPr>
            </w:pPr>
            <w:r>
              <w:rPr>
                <w:rFonts w:hint="eastAsia" w:ascii="黑体" w:hAnsi="黑体" w:eastAsia="黑体" w:cs="黑体"/>
                <w:b w:val="0"/>
                <w:bCs w:val="0"/>
                <w:i w:val="0"/>
                <w:color w:val="000000"/>
                <w:kern w:val="0"/>
                <w:sz w:val="18"/>
                <w:szCs w:val="18"/>
                <w:u w:val="none"/>
                <w:lang w:val="en-US" w:eastAsia="zh-CN" w:bidi="ar"/>
              </w:rPr>
              <w:t>得分</w:t>
            </w:r>
          </w:p>
        </w:tc>
        <w:tc>
          <w:tcPr>
            <w:tcW w:w="3000" w:type="dxa"/>
            <w:tcBorders>
              <w:top w:val="single" w:color="000000" w:sz="8" w:space="0"/>
              <w:left w:val="single" w:color="000000" w:sz="4" w:space="0"/>
              <w:bottom w:val="single" w:color="000000" w:sz="4" w:space="0"/>
              <w:right w:val="single" w:color="000000" w:sz="8"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center"/>
              <w:textAlignment w:val="center"/>
              <w:rPr>
                <w:rFonts w:hint="eastAsia" w:ascii="黑体" w:hAnsi="黑体" w:eastAsia="黑体" w:cs="黑体"/>
                <w:b w:val="0"/>
                <w:bCs w:val="0"/>
                <w:i w:val="0"/>
                <w:color w:val="000000"/>
                <w:sz w:val="18"/>
                <w:szCs w:val="18"/>
                <w:u w:val="none"/>
              </w:rPr>
            </w:pPr>
            <w:r>
              <w:rPr>
                <w:rFonts w:hint="eastAsia" w:ascii="黑体" w:hAnsi="黑体" w:eastAsia="黑体" w:cs="黑体"/>
                <w:b w:val="0"/>
                <w:bCs w:val="0"/>
                <w:i w:val="0"/>
                <w:color w:val="000000"/>
                <w:kern w:val="0"/>
                <w:sz w:val="18"/>
                <w:szCs w:val="18"/>
                <w:u w:val="none"/>
                <w:lang w:val="en-US" w:eastAsia="zh-CN" w:bidi="ar"/>
              </w:rPr>
              <w:t>检查情况和存在问题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0" w:hRule="atLeast"/>
          <w:jc w:val="center"/>
        </w:trPr>
        <w:tc>
          <w:tcPr>
            <w:tcW w:w="543" w:type="dxa"/>
            <w:vMerge w:val="restart"/>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center"/>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1</w:t>
            </w:r>
          </w:p>
        </w:tc>
        <w:tc>
          <w:tcPr>
            <w:tcW w:w="90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center"/>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许可证件（1分）</w:t>
            </w:r>
          </w:p>
        </w:tc>
        <w:tc>
          <w:tcPr>
            <w:tcW w:w="71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1.企业经营许可证件是在有效期内。</w:t>
            </w:r>
            <w:r>
              <w:rPr>
                <w:rStyle w:val="6"/>
                <w:rFonts w:hint="default" w:ascii="Times New Roman" w:hAnsi="Times New Roman" w:eastAsia="仿宋_GB2312" w:cs="Times New Roman"/>
                <w:color w:val="auto"/>
                <w:lang w:val="en-US" w:eastAsia="zh-CN" w:bidi="ar"/>
              </w:rPr>
              <w:t>（一票否决项）</w:t>
            </w:r>
          </w:p>
        </w:tc>
        <w:tc>
          <w:tcPr>
            <w:tcW w:w="25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查省运政系统</w:t>
            </w:r>
          </w:p>
        </w:tc>
        <w:tc>
          <w:tcPr>
            <w:tcW w:w="9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20" w:lineRule="exact"/>
              <w:ind w:firstLine="361" w:firstLineChars="200"/>
              <w:jc w:val="left"/>
              <w:rPr>
                <w:rFonts w:hint="default" w:ascii="Times New Roman" w:hAnsi="Times New Roman" w:eastAsia="仿宋_GB2312" w:cs="Times New Roman"/>
                <w:b/>
                <w:i w:val="0"/>
                <w:color w:val="FF0000"/>
                <w:sz w:val="18"/>
                <w:szCs w:val="18"/>
                <w:u w:val="none"/>
              </w:rPr>
            </w:pPr>
          </w:p>
        </w:tc>
        <w:tc>
          <w:tcPr>
            <w:tcW w:w="3000"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20" w:lineRule="exact"/>
              <w:ind w:firstLine="360" w:firstLineChars="200"/>
              <w:rPr>
                <w:rFonts w:hint="default" w:ascii="Times New Roman" w:hAnsi="Times New Roman" w:eastAsia="仿宋_GB2312"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0" w:hRule="atLeast"/>
          <w:jc w:val="center"/>
        </w:trPr>
        <w:tc>
          <w:tcPr>
            <w:tcW w:w="543"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20" w:lineRule="exact"/>
              <w:ind w:firstLine="360" w:firstLineChars="200"/>
              <w:jc w:val="center"/>
              <w:rPr>
                <w:rFonts w:hint="default" w:ascii="Times New Roman" w:hAnsi="Times New Roman" w:eastAsia="仿宋_GB2312" w:cs="Times New Roman"/>
                <w:i w:val="0"/>
                <w:color w:val="000000"/>
                <w:sz w:val="18"/>
                <w:szCs w:val="18"/>
                <w:u w:val="none"/>
              </w:rPr>
            </w:pPr>
          </w:p>
        </w:tc>
        <w:tc>
          <w:tcPr>
            <w:tcW w:w="90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20" w:lineRule="exact"/>
              <w:ind w:firstLine="360" w:firstLineChars="200"/>
              <w:jc w:val="center"/>
              <w:rPr>
                <w:rFonts w:hint="default" w:ascii="Times New Roman" w:hAnsi="Times New Roman" w:eastAsia="仿宋_GB2312" w:cs="Times New Roman"/>
                <w:i w:val="0"/>
                <w:color w:val="000000"/>
                <w:sz w:val="18"/>
                <w:szCs w:val="18"/>
                <w:u w:val="none"/>
              </w:rPr>
            </w:pPr>
          </w:p>
        </w:tc>
        <w:tc>
          <w:tcPr>
            <w:tcW w:w="71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2.营业执照与道路运输经营许可证相关内容一致，</w:t>
            </w:r>
            <w:r>
              <w:rPr>
                <w:rFonts w:hint="default" w:ascii="Times New Roman" w:hAnsi="Times New Roman" w:eastAsia="仿宋_GB2312" w:cs="Times New Roman"/>
                <w:bCs w:val="0"/>
                <w:color w:val="auto"/>
                <w:sz w:val="18"/>
                <w:szCs w:val="18"/>
                <w:lang w:bidi="ar"/>
              </w:rPr>
              <w:t>营业执照经营范围涵盖危险货物道路运输</w:t>
            </w:r>
            <w:r>
              <w:rPr>
                <w:rFonts w:hint="default" w:ascii="Times New Roman" w:hAnsi="Times New Roman" w:eastAsia="仿宋_GB2312" w:cs="Times New Roman"/>
                <w:i w:val="0"/>
                <w:color w:val="auto"/>
                <w:kern w:val="0"/>
                <w:sz w:val="18"/>
                <w:szCs w:val="18"/>
                <w:u w:val="none"/>
                <w:lang w:val="en-US" w:eastAsia="zh-CN" w:bidi="ar"/>
              </w:rPr>
              <w:t>。（1分）</w:t>
            </w:r>
          </w:p>
        </w:tc>
        <w:tc>
          <w:tcPr>
            <w:tcW w:w="25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检查营业执照</w:t>
            </w:r>
            <w:r>
              <w:rPr>
                <w:rFonts w:hint="eastAsia" w:ascii="Times New Roman" w:hAnsi="Times New Roman" w:eastAsia="仿宋_GB2312" w:cs="Times New Roman"/>
                <w:i w:val="0"/>
                <w:color w:val="000000"/>
                <w:kern w:val="0"/>
                <w:sz w:val="18"/>
                <w:szCs w:val="18"/>
                <w:u w:val="none"/>
                <w:lang w:val="en-US" w:eastAsia="zh-CN" w:bidi="ar"/>
              </w:rPr>
              <w:t>和道路运输经营许可证</w:t>
            </w:r>
          </w:p>
        </w:tc>
        <w:tc>
          <w:tcPr>
            <w:tcW w:w="9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20" w:lineRule="exact"/>
              <w:ind w:firstLine="361" w:firstLineChars="200"/>
              <w:jc w:val="left"/>
              <w:rPr>
                <w:rFonts w:hint="default" w:ascii="Times New Roman" w:hAnsi="Times New Roman" w:eastAsia="仿宋_GB2312" w:cs="Times New Roman"/>
                <w:b/>
                <w:i w:val="0"/>
                <w:color w:val="FF0000"/>
                <w:sz w:val="18"/>
                <w:szCs w:val="18"/>
                <w:u w:val="none"/>
              </w:rPr>
            </w:pPr>
          </w:p>
        </w:tc>
        <w:tc>
          <w:tcPr>
            <w:tcW w:w="3000"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20" w:lineRule="exact"/>
              <w:ind w:firstLine="360" w:firstLineChars="200"/>
              <w:rPr>
                <w:rFonts w:hint="default" w:ascii="Times New Roman" w:hAnsi="Times New Roman" w:eastAsia="仿宋_GB2312"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7" w:hRule="atLeast"/>
          <w:jc w:val="center"/>
        </w:trPr>
        <w:tc>
          <w:tcPr>
            <w:tcW w:w="543" w:type="dxa"/>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center"/>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2</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center"/>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车辆数量</w:t>
            </w:r>
          </w:p>
        </w:tc>
        <w:tc>
          <w:tcPr>
            <w:tcW w:w="71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3.企业自有危运车辆数符合开业条件要求，有动力车辆至少5辆，其中运输剧毒、爆炸品的至少10辆。</w:t>
            </w:r>
            <w:r>
              <w:rPr>
                <w:rStyle w:val="7"/>
                <w:rFonts w:hint="default" w:ascii="Times New Roman" w:hAnsi="Times New Roman" w:eastAsia="仿宋_GB2312" w:cs="Times New Roman"/>
                <w:b/>
                <w:bCs/>
                <w:color w:val="auto"/>
                <w:lang w:val="en-US" w:eastAsia="zh-CN" w:bidi="ar"/>
              </w:rPr>
              <w:t>（一票否决项）</w:t>
            </w:r>
          </w:p>
        </w:tc>
        <w:tc>
          <w:tcPr>
            <w:tcW w:w="25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查省运政系统</w:t>
            </w:r>
          </w:p>
        </w:tc>
        <w:tc>
          <w:tcPr>
            <w:tcW w:w="9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20" w:lineRule="exact"/>
              <w:ind w:firstLine="360" w:firstLineChars="200"/>
              <w:jc w:val="both"/>
              <w:rPr>
                <w:rFonts w:hint="default" w:ascii="Times New Roman" w:hAnsi="Times New Roman" w:eastAsia="仿宋_GB2312" w:cs="Times New Roman"/>
                <w:i w:val="0"/>
                <w:color w:val="FF0000"/>
                <w:sz w:val="18"/>
                <w:szCs w:val="18"/>
                <w:u w:val="none"/>
              </w:rPr>
            </w:pPr>
          </w:p>
        </w:tc>
        <w:tc>
          <w:tcPr>
            <w:tcW w:w="3000"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Style w:val="9"/>
                <w:rFonts w:hint="default" w:ascii="Times New Roman" w:hAnsi="Times New Roman" w:eastAsia="仿宋_GB2312" w:cs="Times New Roman"/>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现有营运车辆数：</w:t>
            </w:r>
            <w:r>
              <w:rPr>
                <w:rStyle w:val="8"/>
                <w:rFonts w:hint="default" w:ascii="Times New Roman" w:hAnsi="Times New Roman" w:eastAsia="仿宋_GB2312" w:cs="Times New Roman"/>
                <w:lang w:val="en-US" w:eastAsia="zh-CN" w:bidi="ar"/>
              </w:rPr>
              <w:t xml:space="preserve">       </w:t>
            </w:r>
            <w:r>
              <w:rPr>
                <w:rStyle w:val="9"/>
                <w:rFonts w:hint="default" w:ascii="Times New Roman" w:hAnsi="Times New Roman" w:eastAsia="仿宋_GB2312" w:cs="Times New Roman"/>
                <w:lang w:val="en-US" w:eastAsia="zh-CN" w:bidi="ar"/>
              </w:rPr>
              <w:t>台：其中动力车</w:t>
            </w:r>
            <w:r>
              <w:rPr>
                <w:rStyle w:val="8"/>
                <w:rFonts w:hint="default" w:ascii="Times New Roman" w:hAnsi="Times New Roman" w:eastAsia="仿宋_GB2312" w:cs="Times New Roman"/>
                <w:lang w:val="en-US" w:eastAsia="zh-CN" w:bidi="ar"/>
              </w:rPr>
              <w:t xml:space="preserve">       </w:t>
            </w:r>
            <w:r>
              <w:rPr>
                <w:rStyle w:val="9"/>
                <w:rFonts w:hint="default" w:ascii="Times New Roman" w:hAnsi="Times New Roman" w:eastAsia="仿宋_GB2312" w:cs="Times New Roman"/>
                <w:lang w:val="en-US" w:eastAsia="zh-CN" w:bidi="ar"/>
              </w:rPr>
              <w:t>台，挂车</w:t>
            </w:r>
            <w:r>
              <w:rPr>
                <w:rStyle w:val="8"/>
                <w:rFonts w:hint="default" w:ascii="Times New Roman" w:hAnsi="Times New Roman" w:eastAsia="仿宋_GB2312" w:cs="Times New Roman"/>
                <w:lang w:val="en-US" w:eastAsia="zh-CN" w:bidi="ar"/>
              </w:rPr>
              <w:t xml:space="preserve">       </w:t>
            </w:r>
            <w:r>
              <w:rPr>
                <w:rStyle w:val="9"/>
                <w:rFonts w:hint="default" w:ascii="Times New Roman" w:hAnsi="Times New Roman" w:eastAsia="仿宋_GB2312" w:cs="Times New Roman"/>
                <w:lang w:val="en-US" w:eastAsia="zh-CN" w:bidi="ar"/>
              </w:rPr>
              <w:t>台。</w:t>
            </w:r>
          </w:p>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default" w:ascii="Times New Roman" w:hAnsi="Times New Roman" w:eastAsia="仿宋_GB2312" w:cs="Times New Roman"/>
                <w:i w:val="0"/>
                <w:color w:val="000000"/>
                <w:sz w:val="18"/>
                <w:szCs w:val="18"/>
                <w:u w:val="none"/>
              </w:rPr>
            </w:pPr>
            <w:r>
              <w:rPr>
                <w:rStyle w:val="9"/>
                <w:rFonts w:hint="default" w:ascii="Times New Roman" w:hAnsi="Times New Roman" w:eastAsia="仿宋_GB2312" w:cs="Times New Roman"/>
                <w:lang w:val="en-US" w:eastAsia="zh-CN" w:bidi="ar"/>
              </w:rPr>
              <w:t>车辆数量符合要求：是</w:t>
            </w:r>
            <w:r>
              <w:rPr>
                <w:rStyle w:val="9"/>
                <w:rFonts w:hint="default" w:ascii="Times New Roman" w:hAnsi="Times New Roman" w:eastAsia="仿宋_GB2312" w:cs="Times New Roman"/>
                <w:lang w:val="en-US" w:eastAsia="zh-CN" w:bidi="ar"/>
              </w:rPr>
              <w:sym w:font="Wingdings" w:char="00A8"/>
            </w:r>
            <w:r>
              <w:rPr>
                <w:rStyle w:val="9"/>
                <w:rFonts w:hint="default" w:ascii="Times New Roman" w:hAnsi="Times New Roman" w:eastAsia="仿宋_GB2312" w:cs="Times New Roman"/>
                <w:lang w:val="en-US" w:eastAsia="zh-CN" w:bidi="ar"/>
              </w:rPr>
              <w:t>；否</w:t>
            </w:r>
            <w:r>
              <w:rPr>
                <w:rStyle w:val="9"/>
                <w:rFonts w:hint="default" w:ascii="Times New Roman" w:hAnsi="Times New Roman" w:eastAsia="仿宋_GB2312" w:cs="Times New Roman"/>
                <w:lang w:val="en-US" w:eastAsia="zh-CN" w:bidi="ar"/>
              </w:rPr>
              <w:sym w:font="Wingdings" w:char="00A8"/>
            </w:r>
            <w:r>
              <w:rPr>
                <w:rStyle w:val="9"/>
                <w:rFonts w:hint="default" w:ascii="Times New Roman" w:hAnsi="Times New Roman" w:eastAsia="仿宋_GB2312" w:cs="Times New Roman"/>
                <w:lang w:val="en-US" w:eastAsia="zh-CN" w:bidi="ar"/>
              </w:rPr>
              <w:sym w:font="Times New Roman" w:char="0000"/>
            </w:r>
            <w:r>
              <w:rPr>
                <w:rStyle w:val="9"/>
                <w:rFonts w:hint="default" w:ascii="Times New Roman" w:hAnsi="Times New Roman" w:eastAsia="仿宋_GB2312" w:cs="Times New Roman"/>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0" w:hRule="atLeast"/>
          <w:jc w:val="center"/>
        </w:trPr>
        <w:tc>
          <w:tcPr>
            <w:tcW w:w="543" w:type="dxa"/>
            <w:vMerge w:val="restart"/>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center"/>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3</w:t>
            </w:r>
          </w:p>
        </w:tc>
        <w:tc>
          <w:tcPr>
            <w:tcW w:w="90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center"/>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从业人员数量（5分）</w:t>
            </w:r>
          </w:p>
        </w:tc>
        <w:tc>
          <w:tcPr>
            <w:tcW w:w="71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4.企业有符合要求的从业人员（至少配备5名驾驶员、5名押运员和1名装卸管理人员）。</w:t>
            </w:r>
            <w:r>
              <w:rPr>
                <w:rStyle w:val="7"/>
                <w:rFonts w:hint="default" w:ascii="Times New Roman" w:hAnsi="Times New Roman" w:eastAsia="仿宋_GB2312" w:cs="Times New Roman"/>
                <w:b/>
                <w:bCs/>
                <w:color w:val="auto"/>
                <w:lang w:val="en-US" w:eastAsia="zh-CN" w:bidi="ar"/>
              </w:rPr>
              <w:t>（一票否决项）</w:t>
            </w:r>
          </w:p>
        </w:tc>
        <w:tc>
          <w:tcPr>
            <w:tcW w:w="25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查从业人员登记系统</w:t>
            </w:r>
          </w:p>
        </w:tc>
        <w:tc>
          <w:tcPr>
            <w:tcW w:w="9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20" w:lineRule="exact"/>
              <w:ind w:firstLine="361" w:firstLineChars="200"/>
              <w:rPr>
                <w:rFonts w:hint="default" w:ascii="Times New Roman" w:hAnsi="Times New Roman" w:eastAsia="仿宋_GB2312" w:cs="Times New Roman"/>
                <w:b/>
                <w:i w:val="0"/>
                <w:color w:val="FF0000"/>
                <w:sz w:val="18"/>
                <w:szCs w:val="18"/>
                <w:u w:val="none"/>
              </w:rPr>
            </w:pPr>
          </w:p>
        </w:tc>
        <w:tc>
          <w:tcPr>
            <w:tcW w:w="3000"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default" w:ascii="Times New Roman" w:hAnsi="Times New Roman" w:eastAsia="仿宋_GB2312" w:cs="Times New Roman"/>
                <w:i w:val="0"/>
                <w:color w:val="000000"/>
                <w:kern w:val="0"/>
                <w:sz w:val="18"/>
                <w:szCs w:val="18"/>
                <w:u w:val="none"/>
                <w:lang w:val="en-US" w:eastAsia="zh-CN" w:bidi="ar"/>
              </w:rPr>
            </w:pPr>
            <w:r>
              <w:rPr>
                <w:rFonts w:hint="eastAsia" w:ascii="Times New Roman" w:hAnsi="Times New Roman" w:eastAsia="仿宋_GB2312" w:cs="Times New Roman"/>
                <w:i w:val="0"/>
                <w:color w:val="000000"/>
                <w:kern w:val="0"/>
                <w:sz w:val="18"/>
                <w:szCs w:val="18"/>
                <w:u w:val="none"/>
                <w:lang w:val="en-US" w:eastAsia="zh-CN" w:bidi="ar"/>
              </w:rPr>
              <w:t>是否符合要求：</w:t>
            </w:r>
            <w:r>
              <w:rPr>
                <w:rStyle w:val="9"/>
                <w:rFonts w:hint="default" w:ascii="Times New Roman" w:hAnsi="Times New Roman" w:eastAsia="仿宋_GB2312" w:cs="Times New Roman"/>
                <w:lang w:val="en-US" w:eastAsia="zh-CN" w:bidi="ar"/>
              </w:rPr>
              <w:t>是</w:t>
            </w:r>
            <w:r>
              <w:rPr>
                <w:rStyle w:val="9"/>
                <w:rFonts w:hint="default" w:ascii="Times New Roman" w:hAnsi="Times New Roman" w:eastAsia="仿宋_GB2312" w:cs="Times New Roman"/>
                <w:lang w:val="en-US" w:eastAsia="zh-CN" w:bidi="ar"/>
              </w:rPr>
              <w:sym w:font="Wingdings" w:char="00A8"/>
            </w:r>
            <w:r>
              <w:rPr>
                <w:rStyle w:val="9"/>
                <w:rFonts w:hint="default" w:ascii="Times New Roman" w:hAnsi="Times New Roman" w:eastAsia="仿宋_GB2312" w:cs="Times New Roman"/>
                <w:lang w:val="en-US" w:eastAsia="zh-CN" w:bidi="ar"/>
              </w:rPr>
              <w:t>；否</w:t>
            </w:r>
            <w:r>
              <w:rPr>
                <w:rStyle w:val="9"/>
                <w:rFonts w:hint="default" w:ascii="Times New Roman" w:hAnsi="Times New Roman" w:eastAsia="仿宋_GB2312" w:cs="Times New Roman"/>
                <w:lang w:val="en-US" w:eastAsia="zh-CN" w:bidi="ar"/>
              </w:rPr>
              <w:sym w:font="Wingdings" w:char="00A8"/>
            </w:r>
            <w:r>
              <w:rPr>
                <w:rStyle w:val="9"/>
                <w:rFonts w:hint="default" w:ascii="Times New Roman" w:hAnsi="Times New Roman" w:eastAsia="仿宋_GB2312" w:cs="Times New Roman"/>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装卸管理人员姓名：</w:t>
            </w:r>
            <w:r>
              <w:rPr>
                <w:rFonts w:hint="default" w:ascii="Times New Roman" w:hAnsi="Times New Roman" w:eastAsia="仿宋_GB2312" w:cs="Times New Roman"/>
                <w:i w:val="0"/>
                <w:color w:val="000000"/>
                <w:kern w:val="0"/>
                <w:sz w:val="18"/>
                <w:szCs w:val="18"/>
                <w:u w:val="single"/>
                <w:lang w:val="en-US" w:eastAsia="zh-CN" w:bidi="ar"/>
              </w:rPr>
              <w:t xml:space="preserve">            </w:t>
            </w:r>
            <w:r>
              <w:rPr>
                <w:rStyle w:val="10"/>
                <w:rFonts w:hint="default" w:ascii="Times New Roman" w:hAnsi="Times New Roman" w:eastAsia="仿宋_GB2312" w:cs="Times New Roman"/>
                <w:u w:val="singl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0" w:hRule="atLeast"/>
          <w:jc w:val="center"/>
        </w:trPr>
        <w:tc>
          <w:tcPr>
            <w:tcW w:w="543"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20" w:lineRule="exact"/>
              <w:ind w:firstLine="360" w:firstLineChars="200"/>
              <w:jc w:val="center"/>
              <w:rPr>
                <w:rFonts w:hint="default" w:ascii="Times New Roman" w:hAnsi="Times New Roman" w:eastAsia="仿宋_GB2312" w:cs="Times New Roman"/>
                <w:i w:val="0"/>
                <w:color w:val="000000"/>
                <w:sz w:val="18"/>
                <w:szCs w:val="18"/>
                <w:u w:val="none"/>
              </w:rPr>
            </w:pPr>
          </w:p>
        </w:tc>
        <w:tc>
          <w:tcPr>
            <w:tcW w:w="90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20" w:lineRule="exact"/>
              <w:ind w:firstLine="360" w:firstLineChars="200"/>
              <w:jc w:val="center"/>
              <w:rPr>
                <w:rFonts w:hint="default" w:ascii="Times New Roman" w:hAnsi="Times New Roman" w:eastAsia="仿宋_GB2312" w:cs="Times New Roman"/>
                <w:i w:val="0"/>
                <w:color w:val="000000"/>
                <w:sz w:val="18"/>
                <w:szCs w:val="18"/>
                <w:u w:val="none"/>
              </w:rPr>
            </w:pPr>
          </w:p>
        </w:tc>
        <w:tc>
          <w:tcPr>
            <w:tcW w:w="71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5.有足够的危运驾驶员、押运员，与有动力车辆数符合</w:t>
            </w:r>
            <w:r>
              <w:rPr>
                <w:rFonts w:hint="default" w:ascii="Times New Roman" w:hAnsi="Times New Roman" w:eastAsia="仿宋_GB2312" w:cs="Times New Roman"/>
                <w:i w:val="0"/>
                <w:color w:val="000000"/>
                <w:kern w:val="0"/>
                <w:sz w:val="18"/>
                <w:szCs w:val="18"/>
                <w:u w:val="none"/>
                <w:lang w:val="en-US" w:eastAsia="zh-CN" w:bidi="ar"/>
              </w:rPr>
              <w:t>1:1:1</w:t>
            </w:r>
            <w:r>
              <w:rPr>
                <w:rFonts w:hint="default" w:ascii="Times New Roman" w:hAnsi="Times New Roman" w:eastAsia="仿宋_GB2312" w:cs="Times New Roman"/>
                <w:i w:val="0"/>
                <w:color w:val="auto"/>
                <w:kern w:val="0"/>
                <w:sz w:val="18"/>
                <w:szCs w:val="18"/>
                <w:u w:val="none"/>
                <w:lang w:val="en-US" w:eastAsia="zh-CN" w:bidi="ar"/>
              </w:rPr>
              <w:t>。（5分）</w:t>
            </w:r>
          </w:p>
        </w:tc>
        <w:tc>
          <w:tcPr>
            <w:tcW w:w="25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查省运政系统和登记系统，对比驾驶员、押运员与有动力车辆数是否达到1:1:1比例。</w:t>
            </w:r>
          </w:p>
        </w:tc>
        <w:tc>
          <w:tcPr>
            <w:tcW w:w="9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20" w:lineRule="exact"/>
              <w:ind w:firstLine="361" w:firstLineChars="200"/>
              <w:rPr>
                <w:rFonts w:hint="default" w:ascii="Times New Roman" w:hAnsi="Times New Roman" w:eastAsia="仿宋_GB2312" w:cs="Times New Roman"/>
                <w:b/>
                <w:i w:val="0"/>
                <w:color w:val="FF0000"/>
                <w:sz w:val="18"/>
                <w:szCs w:val="18"/>
                <w:u w:val="none"/>
              </w:rPr>
            </w:pPr>
          </w:p>
        </w:tc>
        <w:tc>
          <w:tcPr>
            <w:tcW w:w="3000"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驾押人员总数：</w:t>
            </w:r>
            <w:r>
              <w:rPr>
                <w:rStyle w:val="10"/>
                <w:rFonts w:hint="default" w:ascii="Times New Roman" w:hAnsi="Times New Roman" w:eastAsia="仿宋_GB2312" w:cs="Times New Roman"/>
                <w:u w:val="single"/>
                <w:lang w:val="en-US" w:eastAsia="zh-CN" w:bidi="ar"/>
              </w:rPr>
              <w:t xml:space="preserve">     </w:t>
            </w:r>
            <w:r>
              <w:rPr>
                <w:rStyle w:val="10"/>
                <w:rFonts w:hint="default" w:ascii="Times New Roman" w:hAnsi="Times New Roman" w:eastAsia="仿宋_GB2312" w:cs="Times New Roman"/>
                <w:lang w:val="en-US" w:eastAsia="zh-CN" w:bidi="ar"/>
              </w:rPr>
              <w:t xml:space="preserve"> </w:t>
            </w:r>
            <w:r>
              <w:rPr>
                <w:rStyle w:val="9"/>
                <w:rFonts w:hint="default" w:ascii="Times New Roman" w:hAnsi="Times New Roman" w:eastAsia="仿宋_GB2312" w:cs="Times New Roman"/>
                <w:lang w:val="en-US" w:eastAsia="zh-CN" w:bidi="ar"/>
              </w:rPr>
              <w:t>；驾驶员数量</w:t>
            </w:r>
            <w:r>
              <w:rPr>
                <w:rStyle w:val="9"/>
                <w:rFonts w:hint="default" w:ascii="Times New Roman" w:hAnsi="Times New Roman" w:eastAsia="仿宋_GB2312" w:cs="Times New Roman"/>
                <w:u w:val="single"/>
                <w:lang w:val="en-US" w:eastAsia="zh-CN" w:bidi="ar"/>
              </w:rPr>
              <w:t>：</w:t>
            </w:r>
            <w:r>
              <w:rPr>
                <w:rStyle w:val="10"/>
                <w:rFonts w:hint="default" w:ascii="Times New Roman" w:hAnsi="Times New Roman" w:eastAsia="仿宋_GB2312" w:cs="Times New Roman"/>
                <w:u w:val="single"/>
                <w:lang w:val="en-US" w:eastAsia="zh-CN" w:bidi="ar"/>
              </w:rPr>
              <w:t xml:space="preserve">      </w:t>
            </w:r>
            <w:r>
              <w:rPr>
                <w:rStyle w:val="9"/>
                <w:rFonts w:hint="default" w:ascii="Times New Roman" w:hAnsi="Times New Roman" w:eastAsia="仿宋_GB2312" w:cs="Times New Roman"/>
                <w:lang w:val="en-US" w:eastAsia="zh-CN" w:bidi="ar"/>
              </w:rPr>
              <w:t>；押运员数量：</w:t>
            </w:r>
            <w:r>
              <w:rPr>
                <w:rStyle w:val="10"/>
                <w:rFonts w:hint="default" w:ascii="Times New Roman" w:hAnsi="Times New Roman" w:eastAsia="仿宋_GB2312" w:cs="Times New Roman"/>
                <w:u w:val="single"/>
                <w:lang w:val="en-US" w:eastAsia="zh-CN" w:bidi="ar"/>
              </w:rPr>
              <w:t xml:space="preserve">     </w:t>
            </w:r>
            <w:r>
              <w:rPr>
                <w:rStyle w:val="10"/>
                <w:rFonts w:hint="default" w:ascii="Times New Roman" w:hAnsi="Times New Roman" w:eastAsia="仿宋_GB2312" w:cs="Times New Roman"/>
                <w:lang w:val="en-US" w:eastAsia="zh-CN" w:bidi="ar"/>
              </w:rPr>
              <w:t xml:space="preserve"> </w:t>
            </w:r>
            <w:r>
              <w:rPr>
                <w:rStyle w:val="9"/>
                <w:rFonts w:hint="default" w:ascii="Times New Roman" w:hAnsi="Times New Roman" w:eastAsia="仿宋_GB2312" w:cs="Times New Roman"/>
                <w:lang w:val="en-US" w:eastAsia="zh-CN" w:bidi="ar"/>
              </w:rPr>
              <w:t>；</w:t>
            </w:r>
            <w:r>
              <w:rPr>
                <w:rStyle w:val="10"/>
                <w:rFonts w:hint="default" w:ascii="Times New Roman" w:hAnsi="Times New Roman" w:eastAsia="仿宋_GB2312" w:cs="Times New Roman"/>
                <w:lang w:val="en-US" w:eastAsia="zh-CN" w:bidi="ar"/>
              </w:rPr>
              <w:br w:type="textWrapping"/>
            </w:r>
            <w:r>
              <w:rPr>
                <w:rStyle w:val="9"/>
                <w:rFonts w:hint="default" w:ascii="Times New Roman" w:hAnsi="Times New Roman" w:eastAsia="仿宋_GB2312" w:cs="Times New Roman"/>
                <w:lang w:val="en-US" w:eastAsia="zh-CN" w:bidi="ar"/>
              </w:rPr>
              <w:t>持双证人员数量：</w:t>
            </w:r>
            <w:r>
              <w:rPr>
                <w:rStyle w:val="10"/>
                <w:rFonts w:hint="default" w:ascii="Times New Roman" w:hAnsi="Times New Roman" w:eastAsia="仿宋_GB2312" w:cs="Times New Roman"/>
                <w:u w:val="single"/>
                <w:lang w:val="en-US" w:eastAsia="zh-CN" w:bidi="ar"/>
              </w:rPr>
              <w:t xml:space="preserve">      </w:t>
            </w:r>
            <w:r>
              <w:rPr>
                <w:rStyle w:val="9"/>
                <w:rFonts w:hint="default" w:ascii="Times New Roman" w:hAnsi="Times New Roman" w:eastAsia="仿宋_GB2312" w:cs="Times New Roman"/>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0" w:hRule="atLeast"/>
          <w:jc w:val="center"/>
        </w:trPr>
        <w:tc>
          <w:tcPr>
            <w:tcW w:w="543"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20" w:lineRule="exact"/>
              <w:ind w:firstLine="360" w:firstLineChars="200"/>
              <w:jc w:val="center"/>
              <w:rPr>
                <w:rFonts w:hint="default" w:ascii="Times New Roman" w:hAnsi="Times New Roman" w:eastAsia="仿宋_GB2312" w:cs="Times New Roman"/>
                <w:i w:val="0"/>
                <w:color w:val="000000"/>
                <w:sz w:val="18"/>
                <w:szCs w:val="18"/>
                <w:u w:val="none"/>
              </w:rPr>
            </w:pPr>
          </w:p>
        </w:tc>
        <w:tc>
          <w:tcPr>
            <w:tcW w:w="90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20" w:lineRule="exact"/>
              <w:ind w:firstLine="360" w:firstLineChars="200"/>
              <w:jc w:val="center"/>
              <w:rPr>
                <w:rFonts w:hint="default" w:ascii="Times New Roman" w:hAnsi="Times New Roman" w:eastAsia="仿宋_GB2312" w:cs="Times New Roman"/>
                <w:i w:val="0"/>
                <w:color w:val="000000"/>
                <w:sz w:val="18"/>
                <w:szCs w:val="18"/>
                <w:u w:val="none"/>
              </w:rPr>
            </w:pPr>
          </w:p>
        </w:tc>
        <w:tc>
          <w:tcPr>
            <w:tcW w:w="71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6.配备专职安全管理人员。</w:t>
            </w:r>
            <w:r>
              <w:rPr>
                <w:rStyle w:val="7"/>
                <w:rFonts w:hint="default" w:ascii="Times New Roman" w:hAnsi="Times New Roman" w:eastAsia="仿宋_GB2312" w:cs="Times New Roman"/>
                <w:b/>
                <w:bCs/>
                <w:color w:val="auto"/>
                <w:lang w:val="en-US" w:eastAsia="zh-CN" w:bidi="ar"/>
              </w:rPr>
              <w:t>（一票否决项）</w:t>
            </w:r>
          </w:p>
        </w:tc>
        <w:tc>
          <w:tcPr>
            <w:tcW w:w="25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检查安全管理人员任命文件。</w:t>
            </w:r>
          </w:p>
        </w:tc>
        <w:tc>
          <w:tcPr>
            <w:tcW w:w="9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20" w:lineRule="exact"/>
              <w:ind w:firstLine="361" w:firstLineChars="200"/>
              <w:rPr>
                <w:rFonts w:hint="default" w:ascii="Times New Roman" w:hAnsi="Times New Roman" w:eastAsia="仿宋_GB2312" w:cs="Times New Roman"/>
                <w:b/>
                <w:i w:val="0"/>
                <w:color w:val="FF0000"/>
                <w:sz w:val="18"/>
                <w:szCs w:val="18"/>
                <w:u w:val="none"/>
              </w:rPr>
            </w:pPr>
          </w:p>
        </w:tc>
        <w:tc>
          <w:tcPr>
            <w:tcW w:w="3000"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eastAsia" w:ascii="Times New Roman" w:hAnsi="Times New Roman" w:eastAsia="仿宋_GB2312" w:cs="Times New Roman"/>
                <w:i w:val="0"/>
                <w:color w:val="000000"/>
                <w:kern w:val="0"/>
                <w:sz w:val="18"/>
                <w:szCs w:val="18"/>
                <w:u w:val="none"/>
                <w:lang w:val="en-US" w:eastAsia="zh-CN" w:bidi="ar"/>
              </w:rPr>
            </w:pPr>
            <w:r>
              <w:rPr>
                <w:rFonts w:hint="eastAsia" w:ascii="Times New Roman" w:hAnsi="Times New Roman" w:eastAsia="仿宋_GB2312" w:cs="Times New Roman"/>
                <w:i w:val="0"/>
                <w:color w:val="000000"/>
                <w:kern w:val="0"/>
                <w:sz w:val="18"/>
                <w:szCs w:val="18"/>
                <w:u w:val="none"/>
                <w:lang w:val="en-US" w:eastAsia="zh-CN" w:bidi="ar"/>
              </w:rPr>
              <w:t>是否符合要求：</w:t>
            </w:r>
            <w:r>
              <w:rPr>
                <w:rStyle w:val="9"/>
                <w:rFonts w:hint="default" w:ascii="Times New Roman" w:hAnsi="Times New Roman" w:eastAsia="仿宋_GB2312" w:cs="Times New Roman"/>
                <w:lang w:val="en-US" w:eastAsia="zh-CN" w:bidi="ar"/>
              </w:rPr>
              <w:t>是</w:t>
            </w:r>
            <w:r>
              <w:rPr>
                <w:rStyle w:val="9"/>
                <w:rFonts w:hint="default" w:ascii="Times New Roman" w:hAnsi="Times New Roman" w:eastAsia="仿宋_GB2312" w:cs="Times New Roman"/>
                <w:lang w:val="en-US" w:eastAsia="zh-CN" w:bidi="ar"/>
              </w:rPr>
              <w:sym w:font="Wingdings" w:char="00A8"/>
            </w:r>
            <w:r>
              <w:rPr>
                <w:rStyle w:val="9"/>
                <w:rFonts w:hint="default" w:ascii="Times New Roman" w:hAnsi="Times New Roman" w:eastAsia="仿宋_GB2312" w:cs="Times New Roman"/>
                <w:lang w:val="en-US" w:eastAsia="zh-CN" w:bidi="ar"/>
              </w:rPr>
              <w:t>；否</w:t>
            </w:r>
            <w:r>
              <w:rPr>
                <w:rStyle w:val="9"/>
                <w:rFonts w:hint="default" w:ascii="Times New Roman" w:hAnsi="Times New Roman" w:eastAsia="仿宋_GB2312" w:cs="Times New Roman"/>
                <w:lang w:val="en-US" w:eastAsia="zh-CN" w:bidi="ar"/>
              </w:rPr>
              <w:sym w:font="Wingdings" w:char="00A8"/>
            </w:r>
            <w:r>
              <w:rPr>
                <w:rStyle w:val="9"/>
                <w:rFonts w:hint="default" w:ascii="Times New Roman" w:hAnsi="Times New Roman" w:eastAsia="仿宋_GB2312" w:cs="Times New Roman"/>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default" w:ascii="Times New Roman" w:hAnsi="Times New Roman" w:eastAsia="仿宋_GB2312" w:cs="Times New Roman"/>
                <w:i w:val="0"/>
                <w:color w:val="000000"/>
                <w:sz w:val="18"/>
                <w:szCs w:val="18"/>
                <w:u w:val="none"/>
                <w:lang w:val="en-US"/>
              </w:rPr>
            </w:pPr>
            <w:r>
              <w:rPr>
                <w:rFonts w:hint="default" w:ascii="Times New Roman" w:hAnsi="Times New Roman" w:eastAsia="仿宋_GB2312" w:cs="Times New Roman"/>
                <w:i w:val="0"/>
                <w:color w:val="000000"/>
                <w:kern w:val="0"/>
                <w:sz w:val="18"/>
                <w:szCs w:val="18"/>
                <w:u w:val="none"/>
                <w:lang w:val="en-US" w:eastAsia="zh-CN" w:bidi="ar"/>
              </w:rPr>
              <w:t>专职安全管理人员姓名：</w:t>
            </w:r>
            <w:r>
              <w:rPr>
                <w:rStyle w:val="10"/>
                <w:rFonts w:hint="default" w:ascii="Times New Roman" w:hAnsi="Times New Roman" w:eastAsia="仿宋_GB2312" w:cs="Times New Roman"/>
                <w:u w:val="singl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543" w:type="dxa"/>
            <w:vMerge w:val="restart"/>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center"/>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4</w:t>
            </w:r>
          </w:p>
        </w:tc>
        <w:tc>
          <w:tcPr>
            <w:tcW w:w="90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center"/>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安全生产管理制度（2分）</w:t>
            </w:r>
          </w:p>
        </w:tc>
        <w:tc>
          <w:tcPr>
            <w:tcW w:w="71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7.企业按照《道路危险货物运输管理规定》建立健全安全生产管理制度</w:t>
            </w:r>
            <w:r>
              <w:rPr>
                <w:rStyle w:val="7"/>
                <w:rFonts w:hint="default" w:ascii="Times New Roman" w:hAnsi="Times New Roman" w:eastAsia="仿宋_GB2312" w:cs="Times New Roman"/>
                <w:b/>
                <w:bCs/>
                <w:color w:val="auto"/>
                <w:lang w:val="en-US" w:eastAsia="zh-CN" w:bidi="ar"/>
              </w:rPr>
              <w:t>（一票否决项）</w:t>
            </w:r>
            <w:r>
              <w:rPr>
                <w:rStyle w:val="9"/>
                <w:rFonts w:hint="default" w:ascii="Times New Roman" w:hAnsi="Times New Roman" w:eastAsia="仿宋_GB2312" w:cs="Times New Roman"/>
                <w:color w:val="auto"/>
                <w:lang w:val="en-US" w:eastAsia="zh-CN" w:bidi="ar"/>
              </w:rPr>
              <w:t>：</w:t>
            </w:r>
            <w:r>
              <w:rPr>
                <w:rStyle w:val="9"/>
                <w:rFonts w:hint="default" w:ascii="Times New Roman" w:hAnsi="Times New Roman" w:eastAsia="仿宋_GB2312" w:cs="Times New Roman"/>
                <w:color w:val="auto"/>
                <w:lang w:val="en-US" w:eastAsia="zh-CN" w:bidi="ar"/>
              </w:rPr>
              <w:br w:type="textWrapping"/>
            </w:r>
            <w:r>
              <w:rPr>
                <w:rStyle w:val="9"/>
                <w:rFonts w:hint="default" w:ascii="Times New Roman" w:hAnsi="Times New Roman" w:eastAsia="仿宋_GB2312" w:cs="Times New Roman"/>
                <w:color w:val="auto"/>
                <w:lang w:val="en-US" w:eastAsia="zh-CN" w:bidi="ar"/>
              </w:rPr>
              <w:t>（1）企业主要负责人、安全管理部门负责人、专职安全管理人员安全生产责任制度；</w:t>
            </w:r>
            <w:r>
              <w:rPr>
                <w:rStyle w:val="9"/>
                <w:rFonts w:hint="default" w:ascii="Times New Roman" w:hAnsi="Times New Roman" w:eastAsia="仿宋_GB2312" w:cs="Times New Roman"/>
                <w:color w:val="auto"/>
                <w:lang w:val="en-US" w:eastAsia="zh-CN" w:bidi="ar"/>
              </w:rPr>
              <w:br w:type="textWrapping"/>
            </w:r>
            <w:r>
              <w:rPr>
                <w:rStyle w:val="9"/>
                <w:rFonts w:hint="default" w:ascii="Times New Roman" w:hAnsi="Times New Roman" w:eastAsia="仿宋_GB2312" w:cs="Times New Roman"/>
                <w:color w:val="auto"/>
                <w:lang w:val="en-US" w:eastAsia="zh-CN" w:bidi="ar"/>
              </w:rPr>
              <w:t>（2）从业人员安全生产责任制度；（3）安全生产监督检查制度；</w:t>
            </w:r>
            <w:r>
              <w:rPr>
                <w:rStyle w:val="9"/>
                <w:rFonts w:hint="default" w:ascii="Times New Roman" w:hAnsi="Times New Roman" w:eastAsia="仿宋_GB2312" w:cs="Times New Roman"/>
                <w:color w:val="auto"/>
                <w:lang w:val="en-US" w:eastAsia="zh-CN" w:bidi="ar"/>
              </w:rPr>
              <w:br w:type="textWrapping"/>
            </w:r>
            <w:r>
              <w:rPr>
                <w:rStyle w:val="9"/>
                <w:rFonts w:hint="default" w:ascii="Times New Roman" w:hAnsi="Times New Roman" w:eastAsia="仿宋_GB2312" w:cs="Times New Roman"/>
                <w:color w:val="auto"/>
                <w:lang w:val="en-US" w:eastAsia="zh-CN" w:bidi="ar"/>
              </w:rPr>
              <w:t>（4）安全生产教育培训制度；（5）从业人员、专用车辆、设备及停车场地安全管理制度；</w:t>
            </w:r>
            <w:r>
              <w:rPr>
                <w:rStyle w:val="9"/>
                <w:rFonts w:hint="default" w:ascii="Times New Roman" w:hAnsi="Times New Roman" w:eastAsia="仿宋_GB2312" w:cs="Times New Roman"/>
                <w:color w:val="auto"/>
                <w:lang w:val="en-US" w:eastAsia="zh-CN" w:bidi="ar"/>
              </w:rPr>
              <w:br w:type="textWrapping"/>
            </w:r>
            <w:r>
              <w:rPr>
                <w:rStyle w:val="9"/>
                <w:rFonts w:hint="default" w:ascii="Times New Roman" w:hAnsi="Times New Roman" w:eastAsia="仿宋_GB2312" w:cs="Times New Roman"/>
                <w:color w:val="auto"/>
                <w:lang w:val="en-US" w:eastAsia="zh-CN" w:bidi="ar"/>
              </w:rPr>
              <w:t>（6）应急救援预案制度；（7）安全生产作业规程；（8）安全生产考核与奖惩制度；</w:t>
            </w:r>
            <w:r>
              <w:rPr>
                <w:rStyle w:val="9"/>
                <w:rFonts w:hint="default" w:ascii="Times New Roman" w:hAnsi="Times New Roman" w:eastAsia="仿宋_GB2312" w:cs="Times New Roman"/>
                <w:color w:val="auto"/>
                <w:lang w:val="en-US" w:eastAsia="zh-CN" w:bidi="ar"/>
              </w:rPr>
              <w:br w:type="textWrapping"/>
            </w:r>
            <w:r>
              <w:rPr>
                <w:rStyle w:val="9"/>
                <w:rFonts w:hint="default" w:ascii="Times New Roman" w:hAnsi="Times New Roman" w:eastAsia="仿宋_GB2312" w:cs="Times New Roman"/>
                <w:color w:val="auto"/>
                <w:lang w:val="en-US" w:eastAsia="zh-CN" w:bidi="ar"/>
              </w:rPr>
              <w:t>（9）安全事故报告、统计与处理制度。</w:t>
            </w:r>
          </w:p>
        </w:tc>
        <w:tc>
          <w:tcPr>
            <w:tcW w:w="25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检查制度文本</w:t>
            </w:r>
          </w:p>
        </w:tc>
        <w:tc>
          <w:tcPr>
            <w:tcW w:w="9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20" w:lineRule="exact"/>
              <w:ind w:firstLine="361" w:firstLineChars="200"/>
              <w:jc w:val="center"/>
              <w:rPr>
                <w:rFonts w:hint="default" w:ascii="Times New Roman" w:hAnsi="Times New Roman" w:eastAsia="仿宋_GB2312" w:cs="Times New Roman"/>
                <w:b/>
                <w:i w:val="0"/>
                <w:color w:val="FF0000"/>
                <w:sz w:val="18"/>
                <w:szCs w:val="18"/>
                <w:u w:val="none"/>
              </w:rPr>
            </w:pPr>
          </w:p>
        </w:tc>
        <w:tc>
          <w:tcPr>
            <w:tcW w:w="3000"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eastAsia" w:ascii="Times New Roman" w:hAnsi="Times New Roman" w:eastAsia="仿宋_GB2312" w:cs="Times New Roman"/>
                <w:i w:val="0"/>
                <w:color w:val="000000"/>
                <w:kern w:val="0"/>
                <w:sz w:val="18"/>
                <w:szCs w:val="18"/>
                <w:u w:val="none"/>
                <w:lang w:val="en-US" w:eastAsia="zh-CN" w:bidi="ar"/>
              </w:rPr>
            </w:pPr>
            <w:r>
              <w:rPr>
                <w:rFonts w:hint="eastAsia" w:ascii="Times New Roman" w:hAnsi="Times New Roman" w:eastAsia="仿宋_GB2312" w:cs="Times New Roman"/>
                <w:i w:val="0"/>
                <w:color w:val="000000"/>
                <w:kern w:val="0"/>
                <w:sz w:val="18"/>
                <w:szCs w:val="18"/>
                <w:u w:val="none"/>
                <w:lang w:val="en-US" w:eastAsia="zh-CN" w:bidi="ar"/>
              </w:rPr>
              <w:t>是否制订9项制度：</w:t>
            </w:r>
            <w:r>
              <w:rPr>
                <w:rStyle w:val="9"/>
                <w:rFonts w:hint="default" w:ascii="Times New Roman" w:hAnsi="Times New Roman" w:eastAsia="仿宋_GB2312" w:cs="Times New Roman"/>
                <w:lang w:val="en-US" w:eastAsia="zh-CN" w:bidi="ar"/>
              </w:rPr>
              <w:t>是</w:t>
            </w:r>
            <w:r>
              <w:rPr>
                <w:rStyle w:val="9"/>
                <w:rFonts w:hint="default" w:ascii="Times New Roman" w:hAnsi="Times New Roman" w:eastAsia="仿宋_GB2312" w:cs="Times New Roman"/>
                <w:lang w:val="en-US" w:eastAsia="zh-CN" w:bidi="ar"/>
              </w:rPr>
              <w:sym w:font="Wingdings" w:char="00A8"/>
            </w:r>
            <w:r>
              <w:rPr>
                <w:rStyle w:val="9"/>
                <w:rFonts w:hint="default" w:ascii="Times New Roman" w:hAnsi="Times New Roman" w:eastAsia="仿宋_GB2312" w:cs="Times New Roman"/>
                <w:lang w:val="en-US" w:eastAsia="zh-CN" w:bidi="ar"/>
              </w:rPr>
              <w:t>；否</w:t>
            </w:r>
            <w:r>
              <w:rPr>
                <w:rStyle w:val="9"/>
                <w:rFonts w:hint="default" w:ascii="Times New Roman" w:hAnsi="Times New Roman" w:eastAsia="仿宋_GB2312" w:cs="Times New Roman"/>
                <w:lang w:val="en-US" w:eastAsia="zh-CN" w:bidi="ar"/>
              </w:rPr>
              <w:sym w:font="Wingdings" w:char="00A8"/>
            </w:r>
            <w:r>
              <w:rPr>
                <w:rStyle w:val="9"/>
                <w:rFonts w:hint="default" w:ascii="Times New Roman" w:hAnsi="Times New Roman" w:eastAsia="仿宋_GB2312" w:cs="Times New Roman"/>
                <w:lang w:val="en-US" w:eastAsia="zh-CN" w:bidi="ar"/>
              </w:rPr>
              <w:t>。</w:t>
            </w:r>
          </w:p>
          <w:p>
            <w:pPr>
              <w:keepNext w:val="0"/>
              <w:keepLines w:val="0"/>
              <w:pageBreakBefore w:val="0"/>
              <w:kinsoku/>
              <w:wordWrap/>
              <w:overflowPunct/>
              <w:topLinePunct w:val="0"/>
              <w:autoSpaceDE/>
              <w:autoSpaceDN/>
              <w:bidi w:val="0"/>
              <w:adjustRightInd/>
              <w:snapToGrid/>
              <w:spacing w:line="320" w:lineRule="exact"/>
              <w:ind w:firstLine="360" w:firstLineChars="200"/>
              <w:rPr>
                <w:rFonts w:hint="default" w:ascii="Times New Roman" w:hAnsi="Times New Roman" w:eastAsia="仿宋_GB2312"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50" w:hRule="atLeast"/>
          <w:jc w:val="center"/>
        </w:trPr>
        <w:tc>
          <w:tcPr>
            <w:tcW w:w="543" w:type="dxa"/>
            <w:vMerge w:val="continue"/>
            <w:tcBorders>
              <w:top w:val="single" w:color="000000" w:sz="4" w:space="0"/>
              <w:left w:val="single" w:color="000000" w:sz="8" w:space="0"/>
              <w:bottom w:val="single" w:color="auto"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20" w:lineRule="exact"/>
              <w:ind w:firstLine="360" w:firstLineChars="200"/>
              <w:jc w:val="center"/>
              <w:rPr>
                <w:rFonts w:hint="default" w:ascii="Times New Roman" w:hAnsi="Times New Roman" w:eastAsia="仿宋_GB2312" w:cs="Times New Roman"/>
                <w:i w:val="0"/>
                <w:color w:val="000000"/>
                <w:sz w:val="18"/>
                <w:szCs w:val="18"/>
                <w:u w:val="none"/>
              </w:rPr>
            </w:pPr>
          </w:p>
        </w:tc>
        <w:tc>
          <w:tcPr>
            <w:tcW w:w="900" w:type="dxa"/>
            <w:vMerge w:val="continue"/>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20" w:lineRule="exact"/>
              <w:ind w:firstLine="360" w:firstLineChars="200"/>
              <w:jc w:val="center"/>
              <w:rPr>
                <w:rFonts w:hint="default" w:ascii="Times New Roman" w:hAnsi="Times New Roman" w:eastAsia="仿宋_GB2312" w:cs="Times New Roman"/>
                <w:i w:val="0"/>
                <w:color w:val="000000"/>
                <w:sz w:val="18"/>
                <w:szCs w:val="18"/>
                <w:u w:val="none"/>
              </w:rPr>
            </w:pPr>
          </w:p>
        </w:tc>
        <w:tc>
          <w:tcPr>
            <w:tcW w:w="7180"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8.企业安全生产管理制度及时更新且符合公司管理实际情况。（2分）</w:t>
            </w:r>
          </w:p>
        </w:tc>
        <w:tc>
          <w:tcPr>
            <w:tcW w:w="2517"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检查制度文本，问询主要负责人和安全管理人员，检查制度落实和运行情况。</w:t>
            </w:r>
          </w:p>
        </w:tc>
        <w:tc>
          <w:tcPr>
            <w:tcW w:w="933"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20" w:lineRule="exact"/>
              <w:ind w:firstLine="360" w:firstLineChars="200"/>
              <w:jc w:val="left"/>
              <w:rPr>
                <w:rFonts w:hint="default" w:ascii="Times New Roman" w:hAnsi="Times New Roman" w:eastAsia="仿宋_GB2312" w:cs="Times New Roman"/>
                <w:i w:val="0"/>
                <w:color w:val="000000"/>
                <w:sz w:val="18"/>
                <w:szCs w:val="18"/>
                <w:u w:val="none"/>
              </w:rPr>
            </w:pPr>
          </w:p>
        </w:tc>
        <w:tc>
          <w:tcPr>
            <w:tcW w:w="3000" w:type="dxa"/>
            <w:tcBorders>
              <w:top w:val="single" w:color="000000" w:sz="4" w:space="0"/>
              <w:left w:val="single" w:color="000000" w:sz="4" w:space="0"/>
              <w:bottom w:val="single" w:color="auto" w:sz="4" w:space="0"/>
              <w:right w:val="single" w:color="000000" w:sz="8"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20" w:lineRule="exact"/>
              <w:ind w:firstLine="360" w:firstLineChars="200"/>
              <w:rPr>
                <w:rFonts w:hint="default" w:ascii="Times New Roman" w:hAnsi="Times New Roman" w:eastAsia="仿宋_GB2312"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jc w:val="center"/>
        </w:trPr>
        <w:tc>
          <w:tcPr>
            <w:tcW w:w="543"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center"/>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5</w:t>
            </w:r>
          </w:p>
        </w:tc>
        <w:tc>
          <w:tcPr>
            <w:tcW w:w="900"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center"/>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停车场地（12分）</w:t>
            </w:r>
          </w:p>
        </w:tc>
        <w:tc>
          <w:tcPr>
            <w:tcW w:w="718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9.停车场位于广州市行政区域内，停车场面积不低于企业车辆正投影面积的1.5倍，自有或租借，如果租借，</w:t>
            </w:r>
            <w:r>
              <w:rPr>
                <w:rFonts w:hint="default" w:ascii="Times New Roman" w:hAnsi="Times New Roman" w:eastAsia="仿宋_GB2312" w:cs="Times New Roman"/>
                <w:i w:val="0"/>
                <w:color w:val="000000"/>
                <w:kern w:val="0"/>
                <w:sz w:val="18"/>
                <w:szCs w:val="18"/>
                <w:u w:val="none"/>
                <w:lang w:val="en-US" w:eastAsia="zh-CN" w:bidi="ar"/>
              </w:rPr>
              <w:t>租借期限应为不少于3年</w:t>
            </w:r>
            <w:r>
              <w:rPr>
                <w:rFonts w:hint="default" w:ascii="Times New Roman" w:hAnsi="Times New Roman" w:eastAsia="仿宋_GB2312" w:cs="Times New Roman"/>
                <w:i w:val="0"/>
                <w:color w:val="auto"/>
                <w:kern w:val="0"/>
                <w:sz w:val="18"/>
                <w:szCs w:val="18"/>
                <w:u w:val="none"/>
                <w:lang w:val="en-US" w:eastAsia="zh-CN" w:bidi="ar"/>
              </w:rPr>
              <w:t>。</w:t>
            </w:r>
            <w:r>
              <w:rPr>
                <w:rStyle w:val="7"/>
                <w:rFonts w:hint="default" w:ascii="Times New Roman" w:hAnsi="Times New Roman" w:eastAsia="仿宋_GB2312" w:cs="Times New Roman"/>
                <w:b/>
                <w:bCs/>
                <w:color w:val="auto"/>
                <w:lang w:val="en-US" w:eastAsia="zh-CN" w:bidi="ar"/>
              </w:rPr>
              <w:t>（一票否决项）</w:t>
            </w:r>
          </w:p>
        </w:tc>
        <w:tc>
          <w:tcPr>
            <w:tcW w:w="251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20" w:lineRule="exact"/>
              <w:ind w:firstLine="0" w:firstLineChars="0"/>
              <w:jc w:val="left"/>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sz w:val="18"/>
                <w:szCs w:val="18"/>
                <w:u w:val="none"/>
                <w:lang w:eastAsia="zh-CN"/>
              </w:rPr>
              <w:t>实地检查，查合同</w:t>
            </w:r>
          </w:p>
        </w:tc>
        <w:tc>
          <w:tcPr>
            <w:tcW w:w="93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20" w:lineRule="exact"/>
              <w:ind w:firstLine="360" w:firstLineChars="200"/>
              <w:jc w:val="center"/>
              <w:rPr>
                <w:rFonts w:hint="default" w:ascii="Times New Roman" w:hAnsi="Times New Roman" w:eastAsia="仿宋_GB2312" w:cs="Times New Roman"/>
                <w:i w:val="0"/>
                <w:color w:val="FF0000"/>
                <w:sz w:val="18"/>
                <w:szCs w:val="18"/>
                <w:u w:val="none"/>
              </w:rPr>
            </w:pPr>
          </w:p>
        </w:tc>
        <w:tc>
          <w:tcPr>
            <w:tcW w:w="300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default" w:ascii="Times New Roman" w:hAnsi="Times New Roman" w:eastAsia="仿宋_GB2312" w:cs="Times New Roman"/>
                <w:i w:val="0"/>
                <w:color w:val="000000"/>
                <w:kern w:val="0"/>
                <w:sz w:val="18"/>
                <w:szCs w:val="18"/>
                <w:u w:val="none"/>
                <w:lang w:val="en-US" w:eastAsia="zh-CN" w:bidi="ar"/>
              </w:rPr>
            </w:pPr>
            <w:r>
              <w:rPr>
                <w:rFonts w:hint="eastAsia" w:ascii="Times New Roman" w:hAnsi="Times New Roman" w:eastAsia="仿宋_GB2312" w:cs="Times New Roman"/>
                <w:i w:val="0"/>
                <w:color w:val="000000"/>
                <w:kern w:val="0"/>
                <w:sz w:val="18"/>
                <w:szCs w:val="18"/>
                <w:u w:val="none"/>
                <w:lang w:val="en-US" w:eastAsia="zh-CN" w:bidi="ar"/>
              </w:rPr>
              <w:t>是否符合要求：</w:t>
            </w:r>
            <w:r>
              <w:rPr>
                <w:rStyle w:val="9"/>
                <w:rFonts w:hint="default" w:ascii="Times New Roman" w:hAnsi="Times New Roman" w:eastAsia="仿宋_GB2312" w:cs="Times New Roman"/>
                <w:lang w:val="en-US" w:eastAsia="zh-CN" w:bidi="ar"/>
              </w:rPr>
              <w:t>是</w:t>
            </w:r>
            <w:r>
              <w:rPr>
                <w:rStyle w:val="9"/>
                <w:rFonts w:hint="default" w:ascii="Times New Roman" w:hAnsi="Times New Roman" w:eastAsia="仿宋_GB2312" w:cs="Times New Roman"/>
                <w:lang w:val="en-US" w:eastAsia="zh-CN" w:bidi="ar"/>
              </w:rPr>
              <w:sym w:font="Wingdings" w:char="00A8"/>
            </w:r>
            <w:r>
              <w:rPr>
                <w:rStyle w:val="9"/>
                <w:rFonts w:hint="default" w:ascii="Times New Roman" w:hAnsi="Times New Roman" w:eastAsia="仿宋_GB2312" w:cs="Times New Roman"/>
                <w:lang w:val="en-US" w:eastAsia="zh-CN" w:bidi="ar"/>
              </w:rPr>
              <w:t>；否</w:t>
            </w:r>
            <w:r>
              <w:rPr>
                <w:rStyle w:val="9"/>
                <w:rFonts w:hint="default" w:ascii="Times New Roman" w:hAnsi="Times New Roman" w:eastAsia="仿宋_GB2312" w:cs="Times New Roman"/>
                <w:lang w:val="en-US" w:eastAsia="zh-CN" w:bidi="ar"/>
              </w:rPr>
              <w:sym w:font="Wingdings" w:char="00A8"/>
            </w:r>
            <w:r>
              <w:rPr>
                <w:rStyle w:val="9"/>
                <w:rFonts w:hint="default" w:ascii="Times New Roman" w:hAnsi="Times New Roman" w:eastAsia="仿宋_GB2312" w:cs="Times New Roman"/>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both"/>
              <w:textAlignment w:val="center"/>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面积：</w:t>
            </w:r>
            <w:r>
              <w:rPr>
                <w:rFonts w:hint="default" w:ascii="Times New Roman" w:hAnsi="Times New Roman" w:eastAsia="仿宋_GB2312" w:cs="Times New Roman"/>
                <w:i w:val="0"/>
                <w:color w:val="000000"/>
                <w:kern w:val="0"/>
                <w:sz w:val="18"/>
                <w:szCs w:val="18"/>
                <w:u w:val="single"/>
                <w:lang w:val="en-US" w:eastAsia="zh-CN" w:bidi="ar"/>
              </w:rPr>
              <w:t xml:space="preserve">         </w:t>
            </w:r>
            <w:r>
              <w:rPr>
                <w:rFonts w:hint="default" w:ascii="Times New Roman" w:hAnsi="Times New Roman" w:eastAsia="仿宋_GB2312" w:cs="Times New Roman"/>
                <w:i w:val="0"/>
                <w:color w:val="000000"/>
                <w:kern w:val="0"/>
                <w:sz w:val="18"/>
                <w:szCs w:val="18"/>
                <w:u w:val="none"/>
                <w:lang w:val="en-US" w:eastAsia="zh-CN" w:bidi="ar"/>
              </w:rPr>
              <w:t>平方米；</w:t>
            </w:r>
          </w:p>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both"/>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地址：</w:t>
            </w:r>
            <w:r>
              <w:rPr>
                <w:rStyle w:val="10"/>
                <w:rFonts w:hint="default" w:ascii="Times New Roman" w:hAnsi="Times New Roman" w:eastAsia="仿宋_GB2312" w:cs="Times New Roman"/>
                <w:i/>
                <w:iCs/>
                <w:u w:val="single"/>
                <w:lang w:val="en-US" w:eastAsia="zh-CN" w:bidi="ar"/>
              </w:rPr>
              <w:t xml:space="preserve">                   </w:t>
            </w:r>
            <w:r>
              <w:rPr>
                <w:rStyle w:val="10"/>
                <w:rFonts w:hint="default" w:ascii="Times New Roman" w:hAnsi="Times New Roman" w:eastAsia="仿宋_GB2312" w:cs="Times New Roman"/>
                <w:i/>
                <w:iCs/>
                <w:u w:val="none"/>
                <w:lang w:val="en-US" w:eastAsia="zh-CN" w:bidi="ar"/>
              </w:rPr>
              <w:t>。</w:t>
            </w:r>
            <w:r>
              <w:rPr>
                <w:rStyle w:val="10"/>
                <w:rFonts w:hint="default" w:ascii="Times New Roman" w:hAnsi="Times New Roman" w:eastAsia="仿宋_GB2312" w:cs="Times New Roman"/>
                <w:i/>
                <w:iCs/>
                <w:u w:val="single"/>
                <w:lang w:val="en-US" w:eastAsia="zh-CN" w:bidi="ar"/>
              </w:rPr>
              <w:t xml:space="preserve">               </w:t>
            </w:r>
            <w:r>
              <w:rPr>
                <w:rStyle w:val="9"/>
                <w:rFonts w:hint="default" w:ascii="Times New Roman" w:hAnsi="Times New Roman" w:eastAsia="仿宋_GB2312" w:cs="Times New Roman"/>
                <w:lang w:val="en-US" w:eastAsia="zh-CN" w:bidi="ar"/>
              </w:rPr>
              <w:t>合同期限：</w:t>
            </w:r>
            <w:r>
              <w:rPr>
                <w:rStyle w:val="9"/>
                <w:rFonts w:hint="default" w:ascii="Times New Roman" w:hAnsi="Times New Roman" w:eastAsia="仿宋_GB2312" w:cs="Times New Roman"/>
                <w:u w:val="single"/>
                <w:lang w:val="en-US" w:eastAsia="zh-CN" w:bidi="ar"/>
              </w:rPr>
              <w:t xml:space="preserve">         </w:t>
            </w:r>
            <w:r>
              <w:rPr>
                <w:rStyle w:val="9"/>
                <w:rFonts w:hint="default" w:ascii="Times New Roman" w:hAnsi="Times New Roman" w:eastAsia="仿宋_GB2312" w:cs="Times New Roman"/>
                <w:lang w:val="en-US" w:eastAsia="zh-CN" w:bidi="ar"/>
              </w:rPr>
              <w:t>至</w:t>
            </w:r>
            <w:r>
              <w:rPr>
                <w:rStyle w:val="10"/>
                <w:rFonts w:hint="default" w:ascii="Times New Roman" w:hAnsi="Times New Roman" w:eastAsia="仿宋_GB2312" w:cs="Times New Roman"/>
                <w:lang w:val="en-US" w:eastAsia="zh-CN" w:bidi="ar"/>
              </w:rPr>
              <w:t xml:space="preserve"> </w:t>
            </w:r>
            <w:r>
              <w:rPr>
                <w:rStyle w:val="10"/>
                <w:rFonts w:hint="default" w:ascii="Times New Roman" w:hAnsi="Times New Roman" w:eastAsia="仿宋_GB2312" w:cs="Times New Roman"/>
                <w:u w:val="singl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60" w:hRule="atLeast"/>
          <w:jc w:val="center"/>
        </w:trPr>
        <w:tc>
          <w:tcPr>
            <w:tcW w:w="54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20" w:lineRule="exact"/>
              <w:ind w:firstLine="360" w:firstLineChars="200"/>
              <w:jc w:val="center"/>
              <w:rPr>
                <w:rFonts w:hint="default" w:ascii="Times New Roman" w:hAnsi="Times New Roman" w:eastAsia="仿宋_GB2312" w:cs="Times New Roman"/>
                <w:i w:val="0"/>
                <w:color w:val="000000"/>
                <w:sz w:val="18"/>
                <w:szCs w:val="18"/>
                <w:u w:val="none"/>
              </w:rPr>
            </w:pPr>
          </w:p>
        </w:tc>
        <w:tc>
          <w:tcPr>
            <w:tcW w:w="900"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20" w:lineRule="exact"/>
              <w:ind w:firstLine="360" w:firstLineChars="200"/>
              <w:jc w:val="center"/>
              <w:rPr>
                <w:rFonts w:hint="default" w:ascii="Times New Roman" w:hAnsi="Times New Roman" w:eastAsia="仿宋_GB2312" w:cs="Times New Roman"/>
                <w:i w:val="0"/>
                <w:color w:val="000000"/>
                <w:sz w:val="18"/>
                <w:szCs w:val="18"/>
                <w:u w:val="none"/>
              </w:rPr>
            </w:pPr>
          </w:p>
        </w:tc>
        <w:tc>
          <w:tcPr>
            <w:tcW w:w="718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10.有场地平面图，场地平面图应当标出停车场位置、出入口、边长、设施设备位置等信息。有有效的土地使用证明；租借场地的合同应在有效期内，合同承租人应为本企业，场地产权应当清晰。（</w:t>
            </w:r>
            <w:r>
              <w:rPr>
                <w:rFonts w:hint="eastAsia" w:ascii="Times New Roman" w:hAnsi="Times New Roman" w:eastAsia="仿宋_GB2312" w:cs="Times New Roman"/>
                <w:i w:val="0"/>
                <w:color w:val="000000"/>
                <w:kern w:val="0"/>
                <w:sz w:val="18"/>
                <w:szCs w:val="18"/>
                <w:u w:val="none"/>
                <w:lang w:val="en-US" w:eastAsia="zh-CN" w:bidi="ar"/>
              </w:rPr>
              <w:t>0.5</w:t>
            </w:r>
            <w:r>
              <w:rPr>
                <w:rFonts w:hint="default" w:ascii="Times New Roman" w:hAnsi="Times New Roman" w:eastAsia="仿宋_GB2312" w:cs="Times New Roman"/>
                <w:i w:val="0"/>
                <w:color w:val="000000"/>
                <w:kern w:val="0"/>
                <w:sz w:val="18"/>
                <w:szCs w:val="18"/>
                <w:u w:val="none"/>
                <w:lang w:val="en-US" w:eastAsia="zh-CN" w:bidi="ar"/>
              </w:rPr>
              <w:t>分）</w:t>
            </w:r>
          </w:p>
        </w:tc>
        <w:tc>
          <w:tcPr>
            <w:tcW w:w="251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检查场地平面图、合同、土地使用证明</w:t>
            </w:r>
          </w:p>
        </w:tc>
        <w:tc>
          <w:tcPr>
            <w:tcW w:w="93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20" w:lineRule="exact"/>
              <w:ind w:firstLine="360" w:firstLineChars="200"/>
              <w:jc w:val="left"/>
              <w:rPr>
                <w:rFonts w:hint="default" w:ascii="Times New Roman" w:hAnsi="Times New Roman" w:eastAsia="仿宋_GB2312" w:cs="Times New Roman"/>
                <w:i w:val="0"/>
                <w:color w:val="000000"/>
                <w:sz w:val="18"/>
                <w:szCs w:val="18"/>
                <w:u w:val="none"/>
              </w:rPr>
            </w:pPr>
          </w:p>
        </w:tc>
        <w:tc>
          <w:tcPr>
            <w:tcW w:w="300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default" w:ascii="Times New Roman" w:hAnsi="Times New Roman" w:eastAsia="仿宋_GB2312"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54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20" w:lineRule="exact"/>
              <w:ind w:firstLine="360" w:firstLineChars="200"/>
              <w:jc w:val="center"/>
              <w:rPr>
                <w:rFonts w:hint="default" w:ascii="Times New Roman" w:hAnsi="Times New Roman" w:eastAsia="仿宋_GB2312" w:cs="Times New Roman"/>
                <w:i w:val="0"/>
                <w:color w:val="000000"/>
                <w:sz w:val="18"/>
                <w:szCs w:val="18"/>
                <w:u w:val="none"/>
              </w:rPr>
            </w:pPr>
          </w:p>
        </w:tc>
        <w:tc>
          <w:tcPr>
            <w:tcW w:w="900"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20" w:lineRule="exact"/>
              <w:ind w:firstLine="360" w:firstLineChars="200"/>
              <w:jc w:val="center"/>
              <w:rPr>
                <w:rFonts w:hint="default" w:ascii="Times New Roman" w:hAnsi="Times New Roman" w:eastAsia="仿宋_GB2312" w:cs="Times New Roman"/>
                <w:i w:val="0"/>
                <w:color w:val="000000"/>
                <w:sz w:val="18"/>
                <w:szCs w:val="18"/>
                <w:u w:val="none"/>
              </w:rPr>
            </w:pPr>
          </w:p>
        </w:tc>
        <w:tc>
          <w:tcPr>
            <w:tcW w:w="718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highlight w:val="none"/>
                <w:u w:val="none"/>
                <w:lang w:val="en-US" w:eastAsia="zh-CN" w:bidi="ar"/>
              </w:rPr>
              <w:t>11.停车场地</w:t>
            </w:r>
            <w:r>
              <w:rPr>
                <w:rFonts w:hint="eastAsia" w:ascii="Times New Roman" w:hAnsi="Times New Roman" w:eastAsia="仿宋_GB2312" w:cs="Times New Roman"/>
                <w:i w:val="0"/>
                <w:color w:val="000000"/>
                <w:kern w:val="0"/>
                <w:sz w:val="18"/>
                <w:szCs w:val="18"/>
                <w:highlight w:val="none"/>
                <w:u w:val="none"/>
                <w:lang w:val="en-US" w:eastAsia="zh-CN" w:bidi="ar"/>
              </w:rPr>
              <w:t>整体情况评价</w:t>
            </w:r>
            <w:r>
              <w:rPr>
                <w:rFonts w:hint="default" w:ascii="Times New Roman" w:hAnsi="Times New Roman" w:eastAsia="仿宋_GB2312" w:cs="Times New Roman"/>
                <w:i w:val="0"/>
                <w:color w:val="000000"/>
                <w:kern w:val="0"/>
                <w:sz w:val="18"/>
                <w:szCs w:val="18"/>
                <w:highlight w:val="none"/>
                <w:u w:val="none"/>
                <w:lang w:val="en-US" w:eastAsia="zh-CN" w:bidi="ar"/>
              </w:rPr>
              <w:t>。（</w:t>
            </w:r>
            <w:r>
              <w:rPr>
                <w:rFonts w:hint="eastAsia" w:ascii="Times New Roman" w:hAnsi="Times New Roman" w:eastAsia="仿宋_GB2312" w:cs="Times New Roman"/>
                <w:i w:val="0"/>
                <w:color w:val="000000"/>
                <w:kern w:val="0"/>
                <w:sz w:val="18"/>
                <w:szCs w:val="18"/>
                <w:highlight w:val="none"/>
                <w:u w:val="none"/>
                <w:lang w:val="en-US" w:eastAsia="zh-CN" w:bidi="ar"/>
              </w:rPr>
              <w:t>较好</w:t>
            </w:r>
            <w:r>
              <w:rPr>
                <w:rFonts w:hint="eastAsia" w:cs="Times New Roman"/>
                <w:i w:val="0"/>
                <w:color w:val="000000"/>
                <w:kern w:val="0"/>
                <w:sz w:val="18"/>
                <w:szCs w:val="18"/>
                <w:highlight w:val="none"/>
                <w:u w:val="none"/>
                <w:lang w:val="en-US" w:eastAsia="zh-CN" w:bidi="ar"/>
              </w:rPr>
              <w:t>2</w:t>
            </w:r>
            <w:r>
              <w:rPr>
                <w:rFonts w:hint="default" w:ascii="Times New Roman" w:hAnsi="Times New Roman" w:eastAsia="仿宋_GB2312" w:cs="Times New Roman"/>
                <w:i w:val="0"/>
                <w:color w:val="000000"/>
                <w:kern w:val="0"/>
                <w:sz w:val="18"/>
                <w:szCs w:val="18"/>
                <w:highlight w:val="none"/>
                <w:u w:val="none"/>
                <w:lang w:val="en-US" w:eastAsia="zh-CN" w:bidi="ar"/>
              </w:rPr>
              <w:t>分</w:t>
            </w:r>
            <w:r>
              <w:rPr>
                <w:rFonts w:hint="eastAsia" w:ascii="Times New Roman" w:hAnsi="Times New Roman" w:eastAsia="仿宋_GB2312" w:cs="Times New Roman"/>
                <w:i w:val="0"/>
                <w:color w:val="000000"/>
                <w:kern w:val="0"/>
                <w:sz w:val="18"/>
                <w:szCs w:val="18"/>
                <w:highlight w:val="none"/>
                <w:u w:val="none"/>
                <w:lang w:val="en-US" w:eastAsia="zh-CN" w:bidi="ar"/>
              </w:rPr>
              <w:t>，一般0分</w:t>
            </w:r>
            <w:r>
              <w:rPr>
                <w:rFonts w:hint="default" w:ascii="Times New Roman" w:hAnsi="Times New Roman" w:eastAsia="仿宋_GB2312" w:cs="Times New Roman"/>
                <w:i w:val="0"/>
                <w:color w:val="000000"/>
                <w:kern w:val="0"/>
                <w:sz w:val="18"/>
                <w:szCs w:val="18"/>
                <w:highlight w:val="none"/>
                <w:u w:val="none"/>
                <w:lang w:val="en-US" w:eastAsia="zh-CN" w:bidi="ar"/>
              </w:rPr>
              <w:t xml:space="preserve">）  </w:t>
            </w:r>
            <w:r>
              <w:rPr>
                <w:rFonts w:hint="eastAsia" w:ascii="Times New Roman" w:hAnsi="Times New Roman" w:eastAsia="仿宋_GB2312" w:cs="Times New Roman"/>
                <w:i w:val="0"/>
                <w:color w:val="000000"/>
                <w:kern w:val="0"/>
                <w:sz w:val="18"/>
                <w:szCs w:val="18"/>
                <w:highlight w:val="none"/>
                <w:u w:val="none"/>
                <w:lang w:val="en-US" w:eastAsia="zh-CN" w:bidi="ar"/>
              </w:rPr>
              <w:t>（实体围墙、水泥硬化、设施齐全等可视为较好）</w:t>
            </w:r>
            <w:r>
              <w:rPr>
                <w:rFonts w:hint="default" w:ascii="Times New Roman" w:hAnsi="Times New Roman" w:eastAsia="仿宋_GB2312" w:cs="Times New Roman"/>
                <w:i w:val="0"/>
                <w:color w:val="000000"/>
                <w:kern w:val="0"/>
                <w:sz w:val="18"/>
                <w:szCs w:val="18"/>
                <w:highlight w:val="none"/>
                <w:u w:val="none"/>
                <w:lang w:val="en-US" w:eastAsia="zh-CN" w:bidi="ar"/>
              </w:rPr>
              <w:t xml:space="preserve">                        </w:t>
            </w:r>
            <w:r>
              <w:rPr>
                <w:rFonts w:hint="default" w:ascii="Times New Roman" w:hAnsi="Times New Roman" w:eastAsia="仿宋_GB2312" w:cs="Times New Roman"/>
                <w:i w:val="0"/>
                <w:color w:val="000000"/>
                <w:kern w:val="0"/>
                <w:sz w:val="18"/>
                <w:szCs w:val="18"/>
                <w:u w:val="none"/>
                <w:lang w:val="en-US" w:eastAsia="zh-CN" w:bidi="ar"/>
              </w:rPr>
              <w:t xml:space="preserve">     </w:t>
            </w:r>
          </w:p>
        </w:tc>
        <w:tc>
          <w:tcPr>
            <w:tcW w:w="2517"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both"/>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实地检查</w:t>
            </w:r>
          </w:p>
        </w:tc>
        <w:tc>
          <w:tcPr>
            <w:tcW w:w="93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20" w:lineRule="exact"/>
              <w:ind w:firstLine="360" w:firstLineChars="200"/>
              <w:jc w:val="left"/>
              <w:rPr>
                <w:rFonts w:hint="default" w:ascii="Times New Roman" w:hAnsi="Times New Roman" w:eastAsia="仿宋_GB2312" w:cs="Times New Roman"/>
                <w:i w:val="0"/>
                <w:color w:val="000000"/>
                <w:sz w:val="18"/>
                <w:szCs w:val="18"/>
                <w:u w:val="none"/>
              </w:rPr>
            </w:pPr>
          </w:p>
        </w:tc>
        <w:tc>
          <w:tcPr>
            <w:tcW w:w="300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20" w:lineRule="exact"/>
              <w:ind w:firstLine="0" w:firstLineChars="0"/>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场地</w:t>
            </w:r>
            <w:r>
              <w:rPr>
                <w:rFonts w:hint="eastAsia" w:ascii="Times New Roman" w:hAnsi="Times New Roman" w:eastAsia="仿宋_GB2312" w:cs="Times New Roman"/>
                <w:i w:val="0"/>
                <w:color w:val="000000"/>
                <w:kern w:val="0"/>
                <w:sz w:val="18"/>
                <w:szCs w:val="18"/>
                <w:u w:val="none"/>
                <w:lang w:val="en-US" w:eastAsia="zh-CN" w:bidi="ar"/>
              </w:rPr>
              <w:t>整体情况：</w:t>
            </w:r>
            <w:r>
              <w:rPr>
                <w:rFonts w:hint="default" w:ascii="Times New Roman" w:hAnsi="Times New Roman" w:eastAsia="仿宋_GB2312" w:cs="Times New Roman"/>
                <w:i w:val="0"/>
                <w:color w:val="000000"/>
                <w:kern w:val="0"/>
                <w:sz w:val="18"/>
                <w:szCs w:val="18"/>
                <w:u w:val="none"/>
                <w:lang w:val="en-US" w:eastAsia="zh-CN" w:bidi="ar"/>
              </w:rPr>
              <w:t>较好</w:t>
            </w:r>
            <w:r>
              <w:rPr>
                <w:rStyle w:val="9"/>
                <w:rFonts w:hint="default" w:ascii="Times New Roman" w:hAnsi="Times New Roman" w:eastAsia="仿宋_GB2312" w:cs="Times New Roman"/>
                <w:lang w:val="en-US" w:eastAsia="zh-CN" w:bidi="ar"/>
              </w:rPr>
              <w:sym w:font="Wingdings" w:char="00A8"/>
            </w:r>
            <w:r>
              <w:rPr>
                <w:rFonts w:hint="eastAsia" w:ascii="Times New Roman" w:hAnsi="Times New Roman" w:eastAsia="仿宋_GB2312" w:cs="Times New Roman"/>
                <w:i w:val="0"/>
                <w:color w:val="000000"/>
                <w:kern w:val="0"/>
                <w:sz w:val="18"/>
                <w:szCs w:val="18"/>
                <w:u w:val="none"/>
                <w:lang w:val="en-US" w:eastAsia="zh-CN" w:bidi="ar"/>
              </w:rPr>
              <w:t>；</w:t>
            </w:r>
            <w:r>
              <w:rPr>
                <w:rFonts w:hint="default" w:ascii="Times New Roman" w:hAnsi="Times New Roman" w:eastAsia="仿宋_GB2312" w:cs="Times New Roman"/>
                <w:i w:val="0"/>
                <w:color w:val="000000"/>
                <w:kern w:val="0"/>
                <w:sz w:val="18"/>
                <w:szCs w:val="18"/>
                <w:u w:val="none"/>
                <w:lang w:val="en-US" w:eastAsia="zh-CN" w:bidi="ar"/>
              </w:rPr>
              <w:t>一般</w:t>
            </w:r>
            <w:r>
              <w:rPr>
                <w:rStyle w:val="9"/>
                <w:rFonts w:hint="default" w:ascii="Times New Roman" w:hAnsi="Times New Roman" w:eastAsia="仿宋_GB2312" w:cs="Times New Roman"/>
                <w:lang w:val="en-US" w:eastAsia="zh-CN" w:bidi="ar"/>
              </w:rPr>
              <w:sym w:font="Wingdings" w:char="00A8"/>
            </w:r>
            <w:r>
              <w:rPr>
                <w:rStyle w:val="9"/>
                <w:rFonts w:hint="eastAsia" w:cs="Times New Roman"/>
                <w:lang w:val="en-US" w:eastAsia="zh-CN" w:bidi="ar"/>
              </w:rPr>
              <w:t>。</w:t>
            </w:r>
            <w:r>
              <w:rPr>
                <w:rFonts w:hint="default" w:ascii="Times New Roman" w:hAnsi="Times New Roman" w:eastAsia="仿宋_GB2312" w:cs="Times New Roman"/>
                <w:i w:val="0"/>
                <w:color w:val="000000"/>
                <w:kern w:val="0"/>
                <w:sz w:val="18"/>
                <w:szCs w:val="18"/>
                <w:u w:val="none"/>
                <w:lang w:val="en-US" w:eastAsia="zh-CN" w:bidi="ar"/>
              </w:rPr>
              <w:sym w:font="Times New Roman" w:char="0000"/>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54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20" w:lineRule="exact"/>
              <w:ind w:firstLine="360" w:firstLineChars="200"/>
              <w:jc w:val="center"/>
              <w:rPr>
                <w:rFonts w:hint="default" w:ascii="Times New Roman" w:hAnsi="Times New Roman" w:eastAsia="仿宋_GB2312" w:cs="Times New Roman"/>
                <w:i w:val="0"/>
                <w:color w:val="000000"/>
                <w:sz w:val="18"/>
                <w:szCs w:val="18"/>
                <w:u w:val="none"/>
              </w:rPr>
            </w:pPr>
          </w:p>
        </w:tc>
        <w:tc>
          <w:tcPr>
            <w:tcW w:w="900"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20" w:lineRule="exact"/>
              <w:ind w:firstLine="360" w:firstLineChars="200"/>
              <w:jc w:val="center"/>
              <w:rPr>
                <w:rFonts w:hint="default" w:ascii="Times New Roman" w:hAnsi="Times New Roman" w:eastAsia="仿宋_GB2312" w:cs="Times New Roman"/>
                <w:i w:val="0"/>
                <w:color w:val="000000"/>
                <w:sz w:val="18"/>
                <w:szCs w:val="18"/>
                <w:u w:val="none"/>
              </w:rPr>
            </w:pPr>
          </w:p>
        </w:tc>
        <w:tc>
          <w:tcPr>
            <w:tcW w:w="718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（1）独立设置停车场，不得与其他企业共用停车场地； （1分）</w:t>
            </w:r>
          </w:p>
        </w:tc>
        <w:tc>
          <w:tcPr>
            <w:tcW w:w="2517"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both"/>
              <w:textAlignment w:val="center"/>
              <w:rPr>
                <w:rFonts w:hint="default" w:ascii="Times New Roman" w:hAnsi="Times New Roman" w:eastAsia="仿宋_GB2312" w:cs="Times New Roman"/>
                <w:i w:val="0"/>
                <w:color w:val="000000"/>
                <w:kern w:val="0"/>
                <w:sz w:val="18"/>
                <w:szCs w:val="18"/>
                <w:u w:val="none"/>
                <w:lang w:val="en-US" w:eastAsia="zh-CN" w:bidi="ar"/>
              </w:rPr>
            </w:pPr>
          </w:p>
        </w:tc>
        <w:tc>
          <w:tcPr>
            <w:tcW w:w="93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20" w:lineRule="exact"/>
              <w:ind w:firstLine="360" w:firstLineChars="200"/>
              <w:jc w:val="left"/>
              <w:rPr>
                <w:rFonts w:hint="default" w:ascii="Times New Roman" w:hAnsi="Times New Roman" w:eastAsia="仿宋_GB2312" w:cs="Times New Roman"/>
                <w:i w:val="0"/>
                <w:color w:val="000000"/>
                <w:sz w:val="18"/>
                <w:szCs w:val="18"/>
                <w:u w:val="none"/>
              </w:rPr>
            </w:pPr>
          </w:p>
        </w:tc>
        <w:tc>
          <w:tcPr>
            <w:tcW w:w="300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20" w:lineRule="exact"/>
              <w:ind w:firstLine="360" w:firstLineChars="200"/>
              <w:rPr>
                <w:rFonts w:hint="default" w:ascii="Times New Roman" w:hAnsi="Times New Roman" w:eastAsia="仿宋_GB2312" w:cs="Times New Roman"/>
                <w:i w:val="0"/>
                <w:color w:val="000000"/>
                <w:sz w:val="18"/>
                <w:szCs w:val="1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54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20" w:lineRule="exact"/>
              <w:ind w:firstLine="360" w:firstLineChars="200"/>
              <w:jc w:val="center"/>
              <w:rPr>
                <w:rFonts w:hint="default" w:ascii="Times New Roman" w:hAnsi="Times New Roman" w:eastAsia="仿宋_GB2312" w:cs="Times New Roman"/>
                <w:i w:val="0"/>
                <w:color w:val="000000"/>
                <w:sz w:val="18"/>
                <w:szCs w:val="18"/>
                <w:u w:val="none"/>
              </w:rPr>
            </w:pPr>
          </w:p>
        </w:tc>
        <w:tc>
          <w:tcPr>
            <w:tcW w:w="900"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20" w:lineRule="exact"/>
              <w:ind w:firstLine="360" w:firstLineChars="200"/>
              <w:jc w:val="center"/>
              <w:rPr>
                <w:rFonts w:hint="default" w:ascii="Times New Roman" w:hAnsi="Times New Roman" w:eastAsia="仿宋_GB2312" w:cs="Times New Roman"/>
                <w:i w:val="0"/>
                <w:color w:val="000000"/>
                <w:sz w:val="18"/>
                <w:szCs w:val="18"/>
                <w:u w:val="none"/>
              </w:rPr>
            </w:pPr>
          </w:p>
        </w:tc>
        <w:tc>
          <w:tcPr>
            <w:tcW w:w="718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（2）停车场地不得与社会车辆提供停放服务，需临时停放办公车辆的，停放区域应当与危运车辆停放区域分开；（</w:t>
            </w:r>
            <w:r>
              <w:rPr>
                <w:rFonts w:hint="eastAsia" w:ascii="Times New Roman" w:hAnsi="Times New Roman" w:eastAsia="仿宋_GB2312" w:cs="Times New Roman"/>
                <w:i w:val="0"/>
                <w:color w:val="000000"/>
                <w:kern w:val="0"/>
                <w:sz w:val="18"/>
                <w:szCs w:val="18"/>
                <w:u w:val="none"/>
                <w:lang w:val="en-US" w:eastAsia="zh-CN" w:bidi="ar"/>
              </w:rPr>
              <w:t>1</w:t>
            </w:r>
            <w:r>
              <w:rPr>
                <w:rFonts w:hint="default" w:ascii="Times New Roman" w:hAnsi="Times New Roman" w:eastAsia="仿宋_GB2312" w:cs="Times New Roman"/>
                <w:i w:val="0"/>
                <w:color w:val="000000"/>
                <w:kern w:val="0"/>
                <w:sz w:val="18"/>
                <w:szCs w:val="18"/>
                <w:u w:val="none"/>
                <w:lang w:val="en-US" w:eastAsia="zh-CN" w:bidi="ar"/>
              </w:rPr>
              <w:t>分）</w:t>
            </w:r>
          </w:p>
        </w:tc>
        <w:tc>
          <w:tcPr>
            <w:tcW w:w="2517"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both"/>
              <w:textAlignment w:val="center"/>
              <w:rPr>
                <w:rFonts w:hint="default" w:ascii="Times New Roman" w:hAnsi="Times New Roman" w:eastAsia="仿宋_GB2312" w:cs="Times New Roman"/>
                <w:i w:val="0"/>
                <w:color w:val="000000"/>
                <w:kern w:val="0"/>
                <w:sz w:val="18"/>
                <w:szCs w:val="18"/>
                <w:u w:val="none"/>
                <w:lang w:val="en-US" w:eastAsia="zh-CN" w:bidi="ar"/>
              </w:rPr>
            </w:pPr>
          </w:p>
        </w:tc>
        <w:tc>
          <w:tcPr>
            <w:tcW w:w="93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20" w:lineRule="exact"/>
              <w:ind w:firstLine="360" w:firstLineChars="200"/>
              <w:jc w:val="left"/>
              <w:rPr>
                <w:rFonts w:hint="default" w:ascii="Times New Roman" w:hAnsi="Times New Roman" w:eastAsia="仿宋_GB2312" w:cs="Times New Roman"/>
                <w:i w:val="0"/>
                <w:color w:val="000000"/>
                <w:sz w:val="18"/>
                <w:szCs w:val="18"/>
                <w:u w:val="none"/>
              </w:rPr>
            </w:pPr>
          </w:p>
        </w:tc>
        <w:tc>
          <w:tcPr>
            <w:tcW w:w="300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20" w:lineRule="exact"/>
              <w:ind w:firstLine="360" w:firstLineChars="200"/>
              <w:rPr>
                <w:rFonts w:hint="default" w:ascii="Times New Roman" w:hAnsi="Times New Roman" w:eastAsia="仿宋_GB2312" w:cs="Times New Roman"/>
                <w:i w:val="0"/>
                <w:color w:val="000000"/>
                <w:sz w:val="18"/>
                <w:szCs w:val="1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54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20" w:lineRule="exact"/>
              <w:ind w:firstLine="360" w:firstLineChars="200"/>
              <w:jc w:val="center"/>
              <w:rPr>
                <w:rFonts w:hint="default" w:ascii="Times New Roman" w:hAnsi="Times New Roman" w:eastAsia="仿宋_GB2312" w:cs="Times New Roman"/>
                <w:i w:val="0"/>
                <w:color w:val="000000"/>
                <w:sz w:val="18"/>
                <w:szCs w:val="18"/>
                <w:u w:val="none"/>
              </w:rPr>
            </w:pPr>
          </w:p>
        </w:tc>
        <w:tc>
          <w:tcPr>
            <w:tcW w:w="900"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20" w:lineRule="exact"/>
              <w:ind w:firstLine="360" w:firstLineChars="200"/>
              <w:jc w:val="center"/>
              <w:rPr>
                <w:rFonts w:hint="default" w:ascii="Times New Roman" w:hAnsi="Times New Roman" w:eastAsia="仿宋_GB2312" w:cs="Times New Roman"/>
                <w:i w:val="0"/>
                <w:color w:val="000000"/>
                <w:sz w:val="18"/>
                <w:szCs w:val="18"/>
                <w:u w:val="none"/>
              </w:rPr>
            </w:pPr>
          </w:p>
        </w:tc>
        <w:tc>
          <w:tcPr>
            <w:tcW w:w="718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（3）周边50米内不得有幼儿园、学校或其他重要公共建筑，与居民楼距离不得少于25米；（1分）</w:t>
            </w:r>
          </w:p>
        </w:tc>
        <w:tc>
          <w:tcPr>
            <w:tcW w:w="2517"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both"/>
              <w:textAlignment w:val="center"/>
              <w:rPr>
                <w:rFonts w:hint="default" w:ascii="Times New Roman" w:hAnsi="Times New Roman" w:eastAsia="仿宋_GB2312" w:cs="Times New Roman"/>
                <w:i w:val="0"/>
                <w:color w:val="000000"/>
                <w:kern w:val="0"/>
                <w:sz w:val="18"/>
                <w:szCs w:val="18"/>
                <w:u w:val="none"/>
                <w:lang w:val="en-US" w:eastAsia="zh-CN" w:bidi="ar"/>
              </w:rPr>
            </w:pPr>
          </w:p>
        </w:tc>
        <w:tc>
          <w:tcPr>
            <w:tcW w:w="93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20" w:lineRule="exact"/>
              <w:ind w:firstLine="360" w:firstLineChars="200"/>
              <w:jc w:val="left"/>
              <w:rPr>
                <w:rFonts w:hint="default" w:ascii="Times New Roman" w:hAnsi="Times New Roman" w:eastAsia="仿宋_GB2312" w:cs="Times New Roman"/>
                <w:i w:val="0"/>
                <w:color w:val="000000"/>
                <w:sz w:val="18"/>
                <w:szCs w:val="18"/>
                <w:u w:val="none"/>
              </w:rPr>
            </w:pPr>
          </w:p>
        </w:tc>
        <w:tc>
          <w:tcPr>
            <w:tcW w:w="300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20" w:lineRule="exact"/>
              <w:ind w:firstLine="360" w:firstLineChars="200"/>
              <w:rPr>
                <w:rFonts w:hint="default" w:ascii="Times New Roman" w:hAnsi="Times New Roman" w:eastAsia="仿宋_GB2312" w:cs="Times New Roman"/>
                <w:i w:val="0"/>
                <w:color w:val="000000"/>
                <w:sz w:val="18"/>
                <w:szCs w:val="1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54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20" w:lineRule="exact"/>
              <w:ind w:firstLine="360" w:firstLineChars="200"/>
              <w:jc w:val="center"/>
              <w:rPr>
                <w:rFonts w:hint="default" w:ascii="Times New Roman" w:hAnsi="Times New Roman" w:eastAsia="仿宋_GB2312" w:cs="Times New Roman"/>
                <w:i w:val="0"/>
                <w:color w:val="000000"/>
                <w:sz w:val="18"/>
                <w:szCs w:val="18"/>
                <w:u w:val="none"/>
              </w:rPr>
            </w:pPr>
          </w:p>
        </w:tc>
        <w:tc>
          <w:tcPr>
            <w:tcW w:w="900"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20" w:lineRule="exact"/>
              <w:ind w:firstLine="360" w:firstLineChars="200"/>
              <w:jc w:val="center"/>
              <w:rPr>
                <w:rFonts w:hint="default" w:ascii="Times New Roman" w:hAnsi="Times New Roman" w:eastAsia="仿宋_GB2312" w:cs="Times New Roman"/>
                <w:i w:val="0"/>
                <w:color w:val="000000"/>
                <w:sz w:val="18"/>
                <w:szCs w:val="18"/>
                <w:u w:val="none"/>
              </w:rPr>
            </w:pPr>
          </w:p>
        </w:tc>
        <w:tc>
          <w:tcPr>
            <w:tcW w:w="718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（4）停车场内不得停放装载危险货物的重车，不得储存、堆放违禁物品及危险化学品；（0.5分）</w:t>
            </w:r>
          </w:p>
        </w:tc>
        <w:tc>
          <w:tcPr>
            <w:tcW w:w="2517"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both"/>
              <w:textAlignment w:val="center"/>
              <w:rPr>
                <w:rFonts w:hint="default" w:ascii="Times New Roman" w:hAnsi="Times New Roman" w:eastAsia="仿宋_GB2312" w:cs="Times New Roman"/>
                <w:i w:val="0"/>
                <w:color w:val="000000"/>
                <w:kern w:val="0"/>
                <w:sz w:val="18"/>
                <w:szCs w:val="18"/>
                <w:u w:val="none"/>
                <w:lang w:val="en-US" w:eastAsia="zh-CN" w:bidi="ar"/>
              </w:rPr>
            </w:pPr>
          </w:p>
        </w:tc>
        <w:tc>
          <w:tcPr>
            <w:tcW w:w="93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20" w:lineRule="exact"/>
              <w:ind w:firstLine="360" w:firstLineChars="200"/>
              <w:jc w:val="left"/>
              <w:rPr>
                <w:rFonts w:hint="default" w:ascii="Times New Roman" w:hAnsi="Times New Roman" w:eastAsia="仿宋_GB2312" w:cs="Times New Roman"/>
                <w:i w:val="0"/>
                <w:color w:val="000000"/>
                <w:sz w:val="18"/>
                <w:szCs w:val="18"/>
                <w:u w:val="none"/>
              </w:rPr>
            </w:pPr>
          </w:p>
        </w:tc>
        <w:tc>
          <w:tcPr>
            <w:tcW w:w="300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20" w:lineRule="exact"/>
              <w:ind w:firstLine="360" w:firstLineChars="200"/>
              <w:rPr>
                <w:rFonts w:hint="default" w:ascii="Times New Roman" w:hAnsi="Times New Roman" w:eastAsia="仿宋_GB2312" w:cs="Times New Roman"/>
                <w:i w:val="0"/>
                <w:color w:val="000000"/>
                <w:sz w:val="18"/>
                <w:szCs w:val="1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54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20" w:lineRule="exact"/>
              <w:ind w:firstLine="360" w:firstLineChars="200"/>
              <w:jc w:val="center"/>
              <w:rPr>
                <w:rFonts w:hint="default" w:ascii="Times New Roman" w:hAnsi="Times New Roman" w:eastAsia="仿宋_GB2312" w:cs="Times New Roman"/>
                <w:i w:val="0"/>
                <w:color w:val="000000"/>
                <w:sz w:val="18"/>
                <w:szCs w:val="18"/>
                <w:u w:val="none"/>
              </w:rPr>
            </w:pPr>
          </w:p>
        </w:tc>
        <w:tc>
          <w:tcPr>
            <w:tcW w:w="900"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20" w:lineRule="exact"/>
              <w:ind w:firstLine="360" w:firstLineChars="200"/>
              <w:jc w:val="center"/>
              <w:rPr>
                <w:rFonts w:hint="default" w:ascii="Times New Roman" w:hAnsi="Times New Roman" w:eastAsia="仿宋_GB2312" w:cs="Times New Roman"/>
                <w:i w:val="0"/>
                <w:color w:val="000000"/>
                <w:sz w:val="18"/>
                <w:szCs w:val="18"/>
                <w:u w:val="none"/>
              </w:rPr>
            </w:pPr>
          </w:p>
        </w:tc>
        <w:tc>
          <w:tcPr>
            <w:tcW w:w="718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（5）危运停车场应当进行有效围闭，围闭高度不得低于1.8米；（</w:t>
            </w:r>
            <w:r>
              <w:rPr>
                <w:rFonts w:hint="eastAsia" w:ascii="Times New Roman" w:hAnsi="Times New Roman" w:eastAsia="仿宋_GB2312" w:cs="Times New Roman"/>
                <w:i w:val="0"/>
                <w:color w:val="000000"/>
                <w:kern w:val="0"/>
                <w:sz w:val="18"/>
                <w:szCs w:val="18"/>
                <w:u w:val="none"/>
                <w:lang w:val="en-US" w:eastAsia="zh-CN" w:bidi="ar"/>
              </w:rPr>
              <w:t>1</w:t>
            </w:r>
            <w:r>
              <w:rPr>
                <w:rFonts w:hint="default" w:ascii="Times New Roman" w:hAnsi="Times New Roman" w:eastAsia="仿宋_GB2312" w:cs="Times New Roman"/>
                <w:i w:val="0"/>
                <w:color w:val="000000"/>
                <w:kern w:val="0"/>
                <w:sz w:val="18"/>
                <w:szCs w:val="18"/>
                <w:u w:val="none"/>
                <w:lang w:val="en-US" w:eastAsia="zh-CN" w:bidi="ar"/>
              </w:rPr>
              <w:t>分）</w:t>
            </w:r>
          </w:p>
        </w:tc>
        <w:tc>
          <w:tcPr>
            <w:tcW w:w="2517"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both"/>
              <w:textAlignment w:val="center"/>
              <w:rPr>
                <w:rFonts w:hint="default" w:ascii="Times New Roman" w:hAnsi="Times New Roman" w:eastAsia="仿宋_GB2312" w:cs="Times New Roman"/>
                <w:i w:val="0"/>
                <w:color w:val="000000"/>
                <w:kern w:val="0"/>
                <w:sz w:val="18"/>
                <w:szCs w:val="18"/>
                <w:u w:val="none"/>
                <w:lang w:val="en-US" w:eastAsia="zh-CN" w:bidi="ar"/>
              </w:rPr>
            </w:pPr>
          </w:p>
        </w:tc>
        <w:tc>
          <w:tcPr>
            <w:tcW w:w="93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20" w:lineRule="exact"/>
              <w:ind w:firstLine="360" w:firstLineChars="200"/>
              <w:jc w:val="left"/>
              <w:rPr>
                <w:rFonts w:hint="default" w:ascii="Times New Roman" w:hAnsi="Times New Roman" w:eastAsia="仿宋_GB2312" w:cs="Times New Roman"/>
                <w:i w:val="0"/>
                <w:color w:val="000000"/>
                <w:sz w:val="18"/>
                <w:szCs w:val="18"/>
                <w:u w:val="none"/>
              </w:rPr>
            </w:pPr>
          </w:p>
        </w:tc>
        <w:tc>
          <w:tcPr>
            <w:tcW w:w="300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20" w:lineRule="exact"/>
              <w:ind w:firstLine="360" w:firstLineChars="200"/>
              <w:rPr>
                <w:rFonts w:hint="default" w:ascii="Times New Roman" w:hAnsi="Times New Roman" w:eastAsia="仿宋_GB2312" w:cs="Times New Roman"/>
                <w:i w:val="0"/>
                <w:color w:val="000000"/>
                <w:sz w:val="18"/>
                <w:szCs w:val="1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54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20" w:lineRule="exact"/>
              <w:ind w:firstLine="360" w:firstLineChars="200"/>
              <w:jc w:val="center"/>
              <w:rPr>
                <w:rFonts w:hint="default" w:ascii="Times New Roman" w:hAnsi="Times New Roman" w:eastAsia="仿宋_GB2312" w:cs="Times New Roman"/>
                <w:i w:val="0"/>
                <w:color w:val="000000"/>
                <w:sz w:val="18"/>
                <w:szCs w:val="18"/>
                <w:u w:val="none"/>
              </w:rPr>
            </w:pPr>
          </w:p>
        </w:tc>
        <w:tc>
          <w:tcPr>
            <w:tcW w:w="900"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20" w:lineRule="exact"/>
              <w:ind w:firstLine="360" w:firstLineChars="200"/>
              <w:jc w:val="center"/>
              <w:rPr>
                <w:rFonts w:hint="default" w:ascii="Times New Roman" w:hAnsi="Times New Roman" w:eastAsia="仿宋_GB2312" w:cs="Times New Roman"/>
                <w:i w:val="0"/>
                <w:color w:val="000000"/>
                <w:sz w:val="18"/>
                <w:szCs w:val="18"/>
                <w:u w:val="none"/>
              </w:rPr>
            </w:pPr>
          </w:p>
        </w:tc>
        <w:tc>
          <w:tcPr>
            <w:tcW w:w="718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（6）建立健全停车场管理制度，并在停车场内显著位置悬挂或张贴；（0.5分）</w:t>
            </w:r>
          </w:p>
        </w:tc>
        <w:tc>
          <w:tcPr>
            <w:tcW w:w="2517"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both"/>
              <w:textAlignment w:val="center"/>
              <w:rPr>
                <w:rFonts w:hint="default" w:ascii="Times New Roman" w:hAnsi="Times New Roman" w:eastAsia="仿宋_GB2312" w:cs="Times New Roman"/>
                <w:i w:val="0"/>
                <w:color w:val="000000"/>
                <w:kern w:val="0"/>
                <w:sz w:val="18"/>
                <w:szCs w:val="18"/>
                <w:u w:val="none"/>
                <w:lang w:val="en-US" w:eastAsia="zh-CN" w:bidi="ar"/>
              </w:rPr>
            </w:pPr>
          </w:p>
        </w:tc>
        <w:tc>
          <w:tcPr>
            <w:tcW w:w="93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20" w:lineRule="exact"/>
              <w:ind w:firstLine="360" w:firstLineChars="200"/>
              <w:jc w:val="left"/>
              <w:rPr>
                <w:rFonts w:hint="default" w:ascii="Times New Roman" w:hAnsi="Times New Roman" w:eastAsia="仿宋_GB2312" w:cs="Times New Roman"/>
                <w:i w:val="0"/>
                <w:color w:val="000000"/>
                <w:sz w:val="18"/>
                <w:szCs w:val="18"/>
                <w:u w:val="none"/>
              </w:rPr>
            </w:pPr>
          </w:p>
        </w:tc>
        <w:tc>
          <w:tcPr>
            <w:tcW w:w="300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20" w:lineRule="exact"/>
              <w:ind w:firstLine="360" w:firstLineChars="200"/>
              <w:rPr>
                <w:rFonts w:hint="default" w:ascii="Times New Roman" w:hAnsi="Times New Roman" w:eastAsia="仿宋_GB2312" w:cs="Times New Roman"/>
                <w:i w:val="0"/>
                <w:color w:val="000000"/>
                <w:sz w:val="18"/>
                <w:szCs w:val="1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54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20" w:lineRule="exact"/>
              <w:ind w:firstLine="360" w:firstLineChars="200"/>
              <w:jc w:val="center"/>
              <w:rPr>
                <w:rFonts w:hint="default" w:ascii="Times New Roman" w:hAnsi="Times New Roman" w:eastAsia="仿宋_GB2312" w:cs="Times New Roman"/>
                <w:i w:val="0"/>
                <w:color w:val="000000"/>
                <w:sz w:val="18"/>
                <w:szCs w:val="18"/>
                <w:u w:val="none"/>
              </w:rPr>
            </w:pPr>
          </w:p>
        </w:tc>
        <w:tc>
          <w:tcPr>
            <w:tcW w:w="900"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20" w:lineRule="exact"/>
              <w:ind w:firstLine="360" w:firstLineChars="200"/>
              <w:jc w:val="center"/>
              <w:rPr>
                <w:rFonts w:hint="default" w:ascii="Times New Roman" w:hAnsi="Times New Roman" w:eastAsia="仿宋_GB2312" w:cs="Times New Roman"/>
                <w:i w:val="0"/>
                <w:color w:val="000000"/>
                <w:sz w:val="18"/>
                <w:szCs w:val="18"/>
                <w:u w:val="none"/>
              </w:rPr>
            </w:pPr>
          </w:p>
        </w:tc>
        <w:tc>
          <w:tcPr>
            <w:tcW w:w="718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（7）停车场应设立值班室（门岗），对车辆出入进行登记；（0.5分）</w:t>
            </w:r>
          </w:p>
        </w:tc>
        <w:tc>
          <w:tcPr>
            <w:tcW w:w="2517"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both"/>
              <w:textAlignment w:val="center"/>
              <w:rPr>
                <w:rFonts w:hint="default" w:ascii="Times New Roman" w:hAnsi="Times New Roman" w:eastAsia="仿宋_GB2312" w:cs="Times New Roman"/>
                <w:i w:val="0"/>
                <w:color w:val="000000"/>
                <w:kern w:val="0"/>
                <w:sz w:val="18"/>
                <w:szCs w:val="18"/>
                <w:u w:val="none"/>
                <w:lang w:val="en-US" w:eastAsia="zh-CN" w:bidi="ar"/>
              </w:rPr>
            </w:pPr>
          </w:p>
        </w:tc>
        <w:tc>
          <w:tcPr>
            <w:tcW w:w="93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20" w:lineRule="exact"/>
              <w:ind w:firstLine="360" w:firstLineChars="200"/>
              <w:jc w:val="left"/>
              <w:rPr>
                <w:rFonts w:hint="default" w:ascii="Times New Roman" w:hAnsi="Times New Roman" w:eastAsia="仿宋_GB2312" w:cs="Times New Roman"/>
                <w:i w:val="0"/>
                <w:color w:val="000000"/>
                <w:sz w:val="18"/>
                <w:szCs w:val="18"/>
                <w:u w:val="none"/>
              </w:rPr>
            </w:pPr>
          </w:p>
        </w:tc>
        <w:tc>
          <w:tcPr>
            <w:tcW w:w="300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20" w:lineRule="exact"/>
              <w:ind w:firstLine="360" w:firstLineChars="200"/>
              <w:rPr>
                <w:rFonts w:hint="default" w:ascii="Times New Roman" w:hAnsi="Times New Roman" w:eastAsia="仿宋_GB2312" w:cs="Times New Roman"/>
                <w:i w:val="0"/>
                <w:color w:val="000000"/>
                <w:sz w:val="18"/>
                <w:szCs w:val="1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54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20" w:lineRule="exact"/>
              <w:ind w:firstLine="360" w:firstLineChars="200"/>
              <w:jc w:val="center"/>
              <w:rPr>
                <w:rFonts w:hint="default" w:ascii="Times New Roman" w:hAnsi="Times New Roman" w:eastAsia="仿宋_GB2312" w:cs="Times New Roman"/>
                <w:i w:val="0"/>
                <w:color w:val="000000"/>
                <w:sz w:val="18"/>
                <w:szCs w:val="18"/>
                <w:u w:val="none"/>
              </w:rPr>
            </w:pPr>
          </w:p>
        </w:tc>
        <w:tc>
          <w:tcPr>
            <w:tcW w:w="900"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20" w:lineRule="exact"/>
              <w:ind w:firstLine="360" w:firstLineChars="200"/>
              <w:jc w:val="center"/>
              <w:rPr>
                <w:rFonts w:hint="default" w:ascii="Times New Roman" w:hAnsi="Times New Roman" w:eastAsia="仿宋_GB2312" w:cs="Times New Roman"/>
                <w:i w:val="0"/>
                <w:color w:val="000000"/>
                <w:sz w:val="18"/>
                <w:szCs w:val="18"/>
                <w:u w:val="none"/>
              </w:rPr>
            </w:pPr>
          </w:p>
        </w:tc>
        <w:tc>
          <w:tcPr>
            <w:tcW w:w="718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（8）配备照明设备及视频监控设备，对出入口、停车区域实施24小时监控；（0.5分）</w:t>
            </w:r>
          </w:p>
        </w:tc>
        <w:tc>
          <w:tcPr>
            <w:tcW w:w="2517"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both"/>
              <w:textAlignment w:val="center"/>
              <w:rPr>
                <w:rFonts w:hint="default" w:ascii="Times New Roman" w:hAnsi="Times New Roman" w:eastAsia="仿宋_GB2312" w:cs="Times New Roman"/>
                <w:i w:val="0"/>
                <w:color w:val="000000"/>
                <w:kern w:val="0"/>
                <w:sz w:val="18"/>
                <w:szCs w:val="18"/>
                <w:u w:val="none"/>
                <w:lang w:val="en-US" w:eastAsia="zh-CN" w:bidi="ar"/>
              </w:rPr>
            </w:pPr>
          </w:p>
        </w:tc>
        <w:tc>
          <w:tcPr>
            <w:tcW w:w="93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20" w:lineRule="exact"/>
              <w:ind w:firstLine="360" w:firstLineChars="200"/>
              <w:jc w:val="left"/>
              <w:rPr>
                <w:rFonts w:hint="default" w:ascii="Times New Roman" w:hAnsi="Times New Roman" w:eastAsia="仿宋_GB2312" w:cs="Times New Roman"/>
                <w:i w:val="0"/>
                <w:color w:val="000000"/>
                <w:sz w:val="18"/>
                <w:szCs w:val="18"/>
                <w:u w:val="none"/>
              </w:rPr>
            </w:pPr>
          </w:p>
        </w:tc>
        <w:tc>
          <w:tcPr>
            <w:tcW w:w="300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20" w:lineRule="exact"/>
              <w:ind w:firstLine="360" w:firstLineChars="200"/>
              <w:rPr>
                <w:rFonts w:hint="default" w:ascii="Times New Roman" w:hAnsi="Times New Roman" w:eastAsia="仿宋_GB2312" w:cs="Times New Roman"/>
                <w:i w:val="0"/>
                <w:color w:val="000000"/>
                <w:sz w:val="18"/>
                <w:szCs w:val="1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54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20" w:lineRule="exact"/>
              <w:ind w:firstLine="360" w:firstLineChars="200"/>
              <w:jc w:val="center"/>
              <w:rPr>
                <w:rFonts w:hint="default" w:ascii="Times New Roman" w:hAnsi="Times New Roman" w:eastAsia="仿宋_GB2312" w:cs="Times New Roman"/>
                <w:i w:val="0"/>
                <w:color w:val="000000"/>
                <w:sz w:val="18"/>
                <w:szCs w:val="18"/>
                <w:u w:val="none"/>
              </w:rPr>
            </w:pPr>
          </w:p>
        </w:tc>
        <w:tc>
          <w:tcPr>
            <w:tcW w:w="900"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20" w:lineRule="exact"/>
              <w:ind w:firstLine="360" w:firstLineChars="200"/>
              <w:jc w:val="center"/>
              <w:rPr>
                <w:rFonts w:hint="default" w:ascii="Times New Roman" w:hAnsi="Times New Roman" w:eastAsia="仿宋_GB2312" w:cs="Times New Roman"/>
                <w:i w:val="0"/>
                <w:color w:val="000000"/>
                <w:sz w:val="18"/>
                <w:szCs w:val="18"/>
                <w:u w:val="none"/>
              </w:rPr>
            </w:pPr>
          </w:p>
        </w:tc>
        <w:tc>
          <w:tcPr>
            <w:tcW w:w="718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（9）停车场地面应当硬化（平坦硬实），并划设停车位、通道等标志标线；（</w:t>
            </w:r>
            <w:r>
              <w:rPr>
                <w:rFonts w:hint="eastAsia" w:cs="Times New Roman"/>
                <w:i w:val="0"/>
                <w:color w:val="000000"/>
                <w:kern w:val="0"/>
                <w:sz w:val="18"/>
                <w:szCs w:val="18"/>
                <w:u w:val="none"/>
                <w:lang w:val="en-US" w:eastAsia="zh-CN" w:bidi="ar"/>
              </w:rPr>
              <w:t>1</w:t>
            </w:r>
            <w:r>
              <w:rPr>
                <w:rFonts w:hint="default" w:ascii="Times New Roman" w:hAnsi="Times New Roman" w:eastAsia="仿宋_GB2312" w:cs="Times New Roman"/>
                <w:i w:val="0"/>
                <w:color w:val="000000"/>
                <w:kern w:val="0"/>
                <w:sz w:val="18"/>
                <w:szCs w:val="18"/>
                <w:u w:val="none"/>
                <w:lang w:val="en-US" w:eastAsia="zh-CN" w:bidi="ar"/>
              </w:rPr>
              <w:t>分）</w:t>
            </w:r>
          </w:p>
        </w:tc>
        <w:tc>
          <w:tcPr>
            <w:tcW w:w="2517"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both"/>
              <w:textAlignment w:val="center"/>
              <w:rPr>
                <w:rFonts w:hint="default" w:ascii="Times New Roman" w:hAnsi="Times New Roman" w:eastAsia="仿宋_GB2312" w:cs="Times New Roman"/>
                <w:i w:val="0"/>
                <w:color w:val="000000"/>
                <w:kern w:val="0"/>
                <w:sz w:val="18"/>
                <w:szCs w:val="18"/>
                <w:u w:val="none"/>
                <w:lang w:val="en-US" w:eastAsia="zh-CN" w:bidi="ar"/>
              </w:rPr>
            </w:pPr>
          </w:p>
        </w:tc>
        <w:tc>
          <w:tcPr>
            <w:tcW w:w="93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20" w:lineRule="exact"/>
              <w:ind w:firstLine="360" w:firstLineChars="200"/>
              <w:jc w:val="left"/>
              <w:rPr>
                <w:rFonts w:hint="default" w:ascii="Times New Roman" w:hAnsi="Times New Roman" w:eastAsia="仿宋_GB2312" w:cs="Times New Roman"/>
                <w:i w:val="0"/>
                <w:color w:val="000000"/>
                <w:sz w:val="18"/>
                <w:szCs w:val="18"/>
                <w:u w:val="none"/>
              </w:rPr>
            </w:pPr>
          </w:p>
        </w:tc>
        <w:tc>
          <w:tcPr>
            <w:tcW w:w="300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20" w:lineRule="exact"/>
              <w:ind w:firstLine="360" w:firstLineChars="200"/>
              <w:rPr>
                <w:rFonts w:hint="default" w:ascii="Times New Roman" w:hAnsi="Times New Roman" w:eastAsia="仿宋_GB2312" w:cs="Times New Roman"/>
                <w:i w:val="0"/>
                <w:color w:val="000000"/>
                <w:sz w:val="18"/>
                <w:szCs w:val="1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54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20" w:lineRule="exact"/>
              <w:ind w:firstLine="360" w:firstLineChars="200"/>
              <w:jc w:val="center"/>
              <w:rPr>
                <w:rFonts w:hint="default" w:ascii="Times New Roman" w:hAnsi="Times New Roman" w:eastAsia="仿宋_GB2312" w:cs="Times New Roman"/>
                <w:i w:val="0"/>
                <w:color w:val="000000"/>
                <w:sz w:val="18"/>
                <w:szCs w:val="18"/>
                <w:u w:val="none"/>
              </w:rPr>
            </w:pPr>
          </w:p>
        </w:tc>
        <w:tc>
          <w:tcPr>
            <w:tcW w:w="900"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20" w:lineRule="exact"/>
              <w:ind w:firstLine="360" w:firstLineChars="200"/>
              <w:jc w:val="center"/>
              <w:rPr>
                <w:rFonts w:hint="default" w:ascii="Times New Roman" w:hAnsi="Times New Roman" w:eastAsia="仿宋_GB2312" w:cs="Times New Roman"/>
                <w:i w:val="0"/>
                <w:color w:val="000000"/>
                <w:sz w:val="18"/>
                <w:szCs w:val="18"/>
                <w:u w:val="none"/>
              </w:rPr>
            </w:pPr>
          </w:p>
        </w:tc>
        <w:tc>
          <w:tcPr>
            <w:tcW w:w="718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（10）停车场应当配备消防栓（或消防水池）、手推式灭火器和手提式灭火器、消防沙、消防铲等消防设施设备；（0.5分）</w:t>
            </w:r>
          </w:p>
        </w:tc>
        <w:tc>
          <w:tcPr>
            <w:tcW w:w="2517"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both"/>
              <w:textAlignment w:val="center"/>
              <w:rPr>
                <w:rFonts w:hint="default" w:ascii="Times New Roman" w:hAnsi="Times New Roman" w:eastAsia="仿宋_GB2312" w:cs="Times New Roman"/>
                <w:i w:val="0"/>
                <w:color w:val="000000"/>
                <w:kern w:val="0"/>
                <w:sz w:val="18"/>
                <w:szCs w:val="18"/>
                <w:u w:val="none"/>
                <w:lang w:val="en-US" w:eastAsia="zh-CN" w:bidi="ar"/>
              </w:rPr>
            </w:pPr>
          </w:p>
        </w:tc>
        <w:tc>
          <w:tcPr>
            <w:tcW w:w="93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20" w:lineRule="exact"/>
              <w:ind w:firstLine="360" w:firstLineChars="200"/>
              <w:jc w:val="left"/>
              <w:rPr>
                <w:rFonts w:hint="default" w:ascii="Times New Roman" w:hAnsi="Times New Roman" w:eastAsia="仿宋_GB2312" w:cs="Times New Roman"/>
                <w:i w:val="0"/>
                <w:color w:val="000000"/>
                <w:sz w:val="18"/>
                <w:szCs w:val="18"/>
                <w:u w:val="none"/>
              </w:rPr>
            </w:pPr>
          </w:p>
        </w:tc>
        <w:tc>
          <w:tcPr>
            <w:tcW w:w="300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20" w:lineRule="exact"/>
              <w:ind w:firstLine="360" w:firstLineChars="200"/>
              <w:rPr>
                <w:rFonts w:hint="default" w:ascii="Times New Roman" w:hAnsi="Times New Roman" w:eastAsia="仿宋_GB2312" w:cs="Times New Roman"/>
                <w:i w:val="0"/>
                <w:color w:val="000000"/>
                <w:sz w:val="18"/>
                <w:szCs w:val="1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54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20" w:lineRule="exact"/>
              <w:ind w:firstLine="360" w:firstLineChars="200"/>
              <w:jc w:val="center"/>
              <w:rPr>
                <w:rFonts w:hint="default" w:ascii="Times New Roman" w:hAnsi="Times New Roman" w:eastAsia="仿宋_GB2312" w:cs="Times New Roman"/>
                <w:i w:val="0"/>
                <w:color w:val="000000"/>
                <w:sz w:val="18"/>
                <w:szCs w:val="18"/>
                <w:u w:val="none"/>
              </w:rPr>
            </w:pPr>
          </w:p>
        </w:tc>
        <w:tc>
          <w:tcPr>
            <w:tcW w:w="900"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20" w:lineRule="exact"/>
              <w:ind w:firstLine="360" w:firstLineChars="200"/>
              <w:jc w:val="center"/>
              <w:rPr>
                <w:rFonts w:hint="default" w:ascii="Times New Roman" w:hAnsi="Times New Roman" w:eastAsia="仿宋_GB2312" w:cs="Times New Roman"/>
                <w:i w:val="0"/>
                <w:color w:val="000000"/>
                <w:sz w:val="18"/>
                <w:szCs w:val="18"/>
                <w:u w:val="none"/>
              </w:rPr>
            </w:pPr>
          </w:p>
        </w:tc>
        <w:tc>
          <w:tcPr>
            <w:tcW w:w="718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（11）停车场设立明显标志，场内悬挂、张贴或喷涂安全警示标语，至少包括“危险货物专用停车场”标识、清晰的停车位和行车道标志、“禁止烟火”、限速标志等安全警示标识等；（0.5分）</w:t>
            </w:r>
          </w:p>
        </w:tc>
        <w:tc>
          <w:tcPr>
            <w:tcW w:w="2517"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both"/>
              <w:textAlignment w:val="center"/>
              <w:rPr>
                <w:rFonts w:hint="default" w:ascii="Times New Roman" w:hAnsi="Times New Roman" w:eastAsia="仿宋_GB2312" w:cs="Times New Roman"/>
                <w:i w:val="0"/>
                <w:color w:val="000000"/>
                <w:kern w:val="0"/>
                <w:sz w:val="18"/>
                <w:szCs w:val="18"/>
                <w:u w:val="none"/>
                <w:lang w:val="en-US" w:eastAsia="zh-CN" w:bidi="ar"/>
              </w:rPr>
            </w:pPr>
          </w:p>
        </w:tc>
        <w:tc>
          <w:tcPr>
            <w:tcW w:w="93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20" w:lineRule="exact"/>
              <w:ind w:firstLine="360" w:firstLineChars="200"/>
              <w:jc w:val="left"/>
              <w:rPr>
                <w:rFonts w:hint="default" w:ascii="Times New Roman" w:hAnsi="Times New Roman" w:eastAsia="仿宋_GB2312" w:cs="Times New Roman"/>
                <w:i w:val="0"/>
                <w:color w:val="000000"/>
                <w:sz w:val="18"/>
                <w:szCs w:val="18"/>
                <w:u w:val="none"/>
              </w:rPr>
            </w:pPr>
          </w:p>
        </w:tc>
        <w:tc>
          <w:tcPr>
            <w:tcW w:w="300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20" w:lineRule="exact"/>
              <w:ind w:firstLine="360" w:firstLineChars="200"/>
              <w:rPr>
                <w:rFonts w:hint="default" w:ascii="Times New Roman" w:hAnsi="Times New Roman" w:eastAsia="仿宋_GB2312" w:cs="Times New Roman"/>
                <w:i w:val="0"/>
                <w:color w:val="000000"/>
                <w:sz w:val="18"/>
                <w:szCs w:val="1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543" w:type="dxa"/>
            <w:vMerge w:val="continue"/>
            <w:tcBorders>
              <w:top w:val="single" w:color="auto" w:sz="4" w:space="0"/>
              <w:left w:val="single" w:color="auto"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20" w:lineRule="exact"/>
              <w:ind w:firstLine="360" w:firstLineChars="200"/>
              <w:jc w:val="center"/>
              <w:rPr>
                <w:rFonts w:hint="default" w:ascii="Times New Roman" w:hAnsi="Times New Roman" w:eastAsia="仿宋_GB2312" w:cs="Times New Roman"/>
                <w:i w:val="0"/>
                <w:color w:val="000000"/>
                <w:sz w:val="18"/>
                <w:szCs w:val="18"/>
                <w:u w:val="none"/>
              </w:rPr>
            </w:pPr>
          </w:p>
        </w:tc>
        <w:tc>
          <w:tcPr>
            <w:tcW w:w="900" w:type="dxa"/>
            <w:vMerge w:val="continue"/>
            <w:tcBorders>
              <w:top w:val="single" w:color="auto" w:sz="4" w:space="0"/>
              <w:left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20" w:lineRule="exact"/>
              <w:ind w:firstLine="360" w:firstLineChars="200"/>
              <w:jc w:val="center"/>
              <w:rPr>
                <w:rFonts w:hint="default" w:ascii="Times New Roman" w:hAnsi="Times New Roman" w:eastAsia="仿宋_GB2312" w:cs="Times New Roman"/>
                <w:i w:val="0"/>
                <w:color w:val="000000"/>
                <w:sz w:val="18"/>
                <w:szCs w:val="18"/>
                <w:u w:val="none"/>
              </w:rPr>
            </w:pPr>
          </w:p>
        </w:tc>
        <w:tc>
          <w:tcPr>
            <w:tcW w:w="7180" w:type="dxa"/>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（12）不得有其他妨碍居民生活和威胁公共安全的情况；（0.5分）</w:t>
            </w:r>
          </w:p>
        </w:tc>
        <w:tc>
          <w:tcPr>
            <w:tcW w:w="2517" w:type="dxa"/>
            <w:vMerge w:val="continue"/>
            <w:tcBorders>
              <w:top w:val="single" w:color="auto" w:sz="4" w:space="0"/>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both"/>
              <w:textAlignment w:val="center"/>
              <w:rPr>
                <w:rFonts w:hint="default" w:ascii="Times New Roman" w:hAnsi="Times New Roman" w:eastAsia="仿宋_GB2312" w:cs="Times New Roman"/>
                <w:i w:val="0"/>
                <w:color w:val="000000"/>
                <w:kern w:val="0"/>
                <w:sz w:val="18"/>
                <w:szCs w:val="18"/>
                <w:u w:val="none"/>
                <w:lang w:val="en-US" w:eastAsia="zh-CN" w:bidi="ar"/>
              </w:rPr>
            </w:pPr>
          </w:p>
        </w:tc>
        <w:tc>
          <w:tcPr>
            <w:tcW w:w="933" w:type="dxa"/>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20" w:lineRule="exact"/>
              <w:ind w:firstLine="360" w:firstLineChars="200"/>
              <w:jc w:val="left"/>
              <w:rPr>
                <w:rFonts w:hint="default" w:ascii="Times New Roman" w:hAnsi="Times New Roman" w:eastAsia="仿宋_GB2312" w:cs="Times New Roman"/>
                <w:i w:val="0"/>
                <w:color w:val="000000"/>
                <w:sz w:val="18"/>
                <w:szCs w:val="18"/>
                <w:u w:val="none"/>
              </w:rPr>
            </w:pPr>
          </w:p>
        </w:tc>
        <w:tc>
          <w:tcPr>
            <w:tcW w:w="3000" w:type="dxa"/>
            <w:tcBorders>
              <w:top w:val="single" w:color="auto" w:sz="4" w:space="0"/>
              <w:left w:val="single" w:color="000000" w:sz="4" w:space="0"/>
              <w:bottom w:val="single" w:color="000000" w:sz="4" w:space="0"/>
              <w:right w:val="single" w:color="000000" w:sz="8"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20" w:lineRule="exact"/>
              <w:ind w:firstLine="360" w:firstLineChars="200"/>
              <w:rPr>
                <w:rFonts w:hint="default" w:ascii="Times New Roman" w:hAnsi="Times New Roman" w:eastAsia="仿宋_GB2312" w:cs="Times New Roman"/>
                <w:i w:val="0"/>
                <w:color w:val="000000"/>
                <w:sz w:val="18"/>
                <w:szCs w:val="1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543" w:type="dxa"/>
            <w:vMerge w:val="continue"/>
            <w:tcBorders>
              <w:left w:val="single" w:color="auto"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20" w:lineRule="exact"/>
              <w:ind w:firstLine="360" w:firstLineChars="200"/>
              <w:jc w:val="center"/>
              <w:rPr>
                <w:rFonts w:hint="default" w:ascii="Times New Roman" w:hAnsi="Times New Roman" w:eastAsia="仿宋_GB2312" w:cs="Times New Roman"/>
                <w:i w:val="0"/>
                <w:color w:val="000000"/>
                <w:sz w:val="18"/>
                <w:szCs w:val="18"/>
                <w:u w:val="none"/>
              </w:rPr>
            </w:pPr>
          </w:p>
        </w:tc>
        <w:tc>
          <w:tcPr>
            <w:tcW w:w="900" w:type="dxa"/>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20" w:lineRule="exact"/>
              <w:ind w:firstLine="360" w:firstLineChars="200"/>
              <w:jc w:val="center"/>
              <w:rPr>
                <w:rFonts w:hint="default" w:ascii="Times New Roman" w:hAnsi="Times New Roman" w:eastAsia="仿宋_GB2312" w:cs="Times New Roman"/>
                <w:i w:val="0"/>
                <w:color w:val="000000"/>
                <w:sz w:val="18"/>
                <w:szCs w:val="18"/>
                <w:u w:val="none"/>
              </w:rPr>
            </w:pPr>
          </w:p>
        </w:tc>
        <w:tc>
          <w:tcPr>
            <w:tcW w:w="71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（13）停车场地进行封闭并设立明显标志；（0.5分）</w:t>
            </w:r>
          </w:p>
        </w:tc>
        <w:tc>
          <w:tcPr>
            <w:tcW w:w="2517" w:type="dxa"/>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both"/>
              <w:textAlignment w:val="center"/>
              <w:rPr>
                <w:rFonts w:hint="default" w:ascii="Times New Roman" w:hAnsi="Times New Roman" w:eastAsia="仿宋_GB2312" w:cs="Times New Roman"/>
                <w:i w:val="0"/>
                <w:color w:val="000000"/>
                <w:kern w:val="0"/>
                <w:sz w:val="18"/>
                <w:szCs w:val="18"/>
                <w:u w:val="none"/>
                <w:lang w:val="en-US" w:eastAsia="zh-CN" w:bidi="ar"/>
              </w:rPr>
            </w:pPr>
          </w:p>
        </w:tc>
        <w:tc>
          <w:tcPr>
            <w:tcW w:w="9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20" w:lineRule="exact"/>
              <w:ind w:firstLine="360" w:firstLineChars="200"/>
              <w:jc w:val="left"/>
              <w:rPr>
                <w:rFonts w:hint="default" w:ascii="Times New Roman" w:hAnsi="Times New Roman" w:eastAsia="仿宋_GB2312" w:cs="Times New Roman"/>
                <w:i w:val="0"/>
                <w:color w:val="000000"/>
                <w:sz w:val="18"/>
                <w:szCs w:val="18"/>
                <w:u w:val="none"/>
              </w:rPr>
            </w:pPr>
          </w:p>
        </w:tc>
        <w:tc>
          <w:tcPr>
            <w:tcW w:w="3000"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20" w:lineRule="exact"/>
              <w:ind w:firstLine="360" w:firstLineChars="200"/>
              <w:rPr>
                <w:rFonts w:hint="default" w:ascii="Times New Roman" w:hAnsi="Times New Roman" w:eastAsia="仿宋_GB2312" w:cs="Times New Roman"/>
                <w:i w:val="0"/>
                <w:color w:val="000000"/>
                <w:sz w:val="18"/>
                <w:szCs w:val="1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543" w:type="dxa"/>
            <w:vMerge w:val="continue"/>
            <w:tcBorders>
              <w:left w:val="single" w:color="auto"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20" w:lineRule="exact"/>
              <w:ind w:firstLine="360" w:firstLineChars="200"/>
              <w:jc w:val="center"/>
              <w:rPr>
                <w:rFonts w:hint="default" w:ascii="Times New Roman" w:hAnsi="Times New Roman" w:eastAsia="仿宋_GB2312" w:cs="Times New Roman"/>
                <w:i w:val="0"/>
                <w:color w:val="000000"/>
                <w:sz w:val="18"/>
                <w:szCs w:val="18"/>
                <w:u w:val="none"/>
              </w:rPr>
            </w:pPr>
          </w:p>
        </w:tc>
        <w:tc>
          <w:tcPr>
            <w:tcW w:w="900"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20" w:lineRule="exact"/>
              <w:ind w:firstLine="360" w:firstLineChars="200"/>
              <w:jc w:val="center"/>
              <w:rPr>
                <w:rFonts w:hint="default" w:ascii="Times New Roman" w:hAnsi="Times New Roman" w:eastAsia="仿宋_GB2312" w:cs="Times New Roman"/>
                <w:i w:val="0"/>
                <w:color w:val="000000"/>
                <w:sz w:val="18"/>
                <w:szCs w:val="18"/>
                <w:u w:val="none"/>
              </w:rPr>
            </w:pPr>
          </w:p>
        </w:tc>
        <w:tc>
          <w:tcPr>
            <w:tcW w:w="71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（14）剧毒化学品、爆炸品专用车辆配备专用停车区域并设立明显的警示标牌。（0.5分）</w:t>
            </w:r>
          </w:p>
        </w:tc>
        <w:tc>
          <w:tcPr>
            <w:tcW w:w="2517"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both"/>
              <w:textAlignment w:val="center"/>
              <w:rPr>
                <w:rFonts w:hint="default" w:ascii="Times New Roman" w:hAnsi="Times New Roman" w:eastAsia="仿宋_GB2312" w:cs="Times New Roman"/>
                <w:i w:val="0"/>
                <w:color w:val="000000"/>
                <w:kern w:val="0"/>
                <w:sz w:val="18"/>
                <w:szCs w:val="18"/>
                <w:u w:val="none"/>
                <w:lang w:val="en-US" w:eastAsia="zh-CN" w:bidi="ar"/>
              </w:rPr>
            </w:pPr>
          </w:p>
        </w:tc>
        <w:tc>
          <w:tcPr>
            <w:tcW w:w="9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20" w:lineRule="exact"/>
              <w:ind w:firstLine="360" w:firstLineChars="200"/>
              <w:jc w:val="left"/>
              <w:rPr>
                <w:rFonts w:hint="default" w:ascii="Times New Roman" w:hAnsi="Times New Roman" w:eastAsia="仿宋_GB2312" w:cs="Times New Roman"/>
                <w:i w:val="0"/>
                <w:color w:val="000000"/>
                <w:sz w:val="18"/>
                <w:szCs w:val="18"/>
                <w:u w:val="none"/>
              </w:rPr>
            </w:pPr>
          </w:p>
        </w:tc>
        <w:tc>
          <w:tcPr>
            <w:tcW w:w="3000"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20" w:lineRule="exact"/>
              <w:ind w:firstLine="360" w:firstLineChars="200"/>
              <w:rPr>
                <w:rFonts w:hint="default" w:ascii="Times New Roman" w:hAnsi="Times New Roman" w:eastAsia="仿宋_GB2312" w:cs="Times New Roman"/>
                <w:i w:val="0"/>
                <w:color w:val="000000"/>
                <w:sz w:val="18"/>
                <w:szCs w:val="18"/>
                <w:u w:val="none"/>
                <w:lang w:eastAsia="zh-CN"/>
              </w:rPr>
            </w:pPr>
          </w:p>
        </w:tc>
      </w:tr>
    </w:tbl>
    <w:p>
      <w:pPr>
        <w:widowControl w:val="0"/>
        <w:numPr>
          <w:ilvl w:val="0"/>
          <w:numId w:val="0"/>
        </w:numPr>
        <w:spacing w:line="320" w:lineRule="exact"/>
        <w:jc w:val="both"/>
        <w:rPr>
          <w:rFonts w:hint="default" w:ascii="Times New Roman" w:hAnsi="Times New Roman" w:eastAsia="仿宋_GB2312" w:cs="Times New Roman"/>
          <w:b/>
          <w:sz w:val="28"/>
          <w:szCs w:val="28"/>
        </w:rPr>
      </w:pPr>
    </w:p>
    <w:p>
      <w:pPr>
        <w:widowControl w:val="0"/>
        <w:numPr>
          <w:ilvl w:val="0"/>
          <w:numId w:val="0"/>
        </w:numPr>
        <w:spacing w:line="320" w:lineRule="exact"/>
        <w:jc w:val="both"/>
        <w:rPr>
          <w:rFonts w:hint="default" w:ascii="Times New Roman" w:hAnsi="Times New Roman" w:eastAsia="仿宋_GB2312" w:cs="Times New Roman"/>
          <w:b/>
          <w:sz w:val="28"/>
          <w:szCs w:val="28"/>
        </w:rPr>
      </w:pPr>
      <w:r>
        <w:rPr>
          <w:rFonts w:hint="eastAsia" w:ascii="黑体" w:hAnsi="黑体" w:eastAsia="黑体" w:cs="黑体"/>
          <w:b w:val="0"/>
          <w:bCs/>
          <w:sz w:val="28"/>
          <w:szCs w:val="28"/>
          <w:lang w:eastAsia="zh-CN"/>
        </w:rPr>
        <w:t>二、</w:t>
      </w:r>
      <w:r>
        <w:rPr>
          <w:rFonts w:hint="eastAsia" w:ascii="黑体" w:hAnsi="黑体" w:eastAsia="黑体" w:cs="黑体"/>
          <w:b w:val="0"/>
          <w:bCs/>
          <w:sz w:val="28"/>
          <w:szCs w:val="28"/>
        </w:rPr>
        <w:t>安全生产管理（60分）</w:t>
      </w:r>
    </w:p>
    <w:p>
      <w:pPr>
        <w:widowControl w:val="0"/>
        <w:numPr>
          <w:ilvl w:val="0"/>
          <w:numId w:val="0"/>
        </w:numPr>
        <w:spacing w:line="320" w:lineRule="exact"/>
        <w:jc w:val="both"/>
        <w:rPr>
          <w:rFonts w:hint="eastAsia" w:ascii="黑体" w:hAnsi="黑体" w:eastAsia="黑体" w:cs="黑体"/>
          <w:b w:val="0"/>
          <w:bCs/>
          <w:sz w:val="28"/>
          <w:szCs w:val="28"/>
        </w:rPr>
      </w:pPr>
    </w:p>
    <w:tbl>
      <w:tblPr>
        <w:tblStyle w:val="4"/>
        <w:tblW w:w="1505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33"/>
        <w:gridCol w:w="884"/>
        <w:gridCol w:w="7200"/>
        <w:gridCol w:w="2500"/>
        <w:gridCol w:w="933"/>
        <w:gridCol w:w="30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2" w:hRule="atLeast"/>
          <w:tblHeader/>
          <w:jc w:val="center"/>
        </w:trPr>
        <w:tc>
          <w:tcPr>
            <w:tcW w:w="533" w:type="dxa"/>
            <w:tcBorders>
              <w:top w:val="single" w:color="000000" w:sz="8" w:space="0"/>
              <w:left w:val="single" w:color="000000" w:sz="8"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center"/>
              <w:textAlignment w:val="center"/>
              <w:rPr>
                <w:rFonts w:hint="eastAsia" w:ascii="黑体" w:hAnsi="黑体" w:eastAsia="黑体" w:cs="黑体"/>
                <w:b w:val="0"/>
                <w:bCs/>
                <w:i w:val="0"/>
                <w:color w:val="000000"/>
                <w:sz w:val="18"/>
                <w:szCs w:val="18"/>
                <w:u w:val="none"/>
              </w:rPr>
            </w:pPr>
            <w:r>
              <w:rPr>
                <w:rFonts w:hint="eastAsia" w:ascii="黑体" w:hAnsi="黑体" w:eastAsia="黑体" w:cs="黑体"/>
                <w:b w:val="0"/>
                <w:bCs/>
                <w:i w:val="0"/>
                <w:color w:val="000000"/>
                <w:kern w:val="0"/>
                <w:sz w:val="18"/>
                <w:szCs w:val="18"/>
                <w:u w:val="none"/>
                <w:lang w:val="en-US" w:eastAsia="zh-CN" w:bidi="ar"/>
              </w:rPr>
              <w:t>序号</w:t>
            </w:r>
          </w:p>
        </w:tc>
        <w:tc>
          <w:tcPr>
            <w:tcW w:w="884" w:type="dxa"/>
            <w:tcBorders>
              <w:top w:val="single" w:color="000000" w:sz="8"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center"/>
              <w:textAlignment w:val="center"/>
              <w:rPr>
                <w:rFonts w:hint="eastAsia" w:ascii="黑体" w:hAnsi="黑体" w:eastAsia="黑体" w:cs="黑体"/>
                <w:b w:val="0"/>
                <w:bCs/>
                <w:i w:val="0"/>
                <w:color w:val="000000"/>
                <w:sz w:val="18"/>
                <w:szCs w:val="18"/>
                <w:u w:val="none"/>
              </w:rPr>
            </w:pPr>
            <w:r>
              <w:rPr>
                <w:rFonts w:hint="eastAsia" w:ascii="黑体" w:hAnsi="黑体" w:eastAsia="黑体" w:cs="黑体"/>
                <w:b w:val="0"/>
                <w:bCs/>
                <w:i w:val="0"/>
                <w:color w:val="000000"/>
                <w:kern w:val="0"/>
                <w:sz w:val="18"/>
                <w:szCs w:val="18"/>
                <w:u w:val="none"/>
                <w:lang w:val="en-US" w:eastAsia="zh-CN" w:bidi="ar"/>
              </w:rPr>
              <w:t>检查事项</w:t>
            </w:r>
          </w:p>
        </w:tc>
        <w:tc>
          <w:tcPr>
            <w:tcW w:w="7200" w:type="dxa"/>
            <w:tcBorders>
              <w:top w:val="single" w:color="000000" w:sz="8"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center"/>
              <w:textAlignment w:val="center"/>
              <w:rPr>
                <w:rFonts w:hint="eastAsia" w:ascii="黑体" w:hAnsi="黑体" w:eastAsia="黑体" w:cs="黑体"/>
                <w:b w:val="0"/>
                <w:bCs/>
                <w:i w:val="0"/>
                <w:color w:val="000000"/>
                <w:sz w:val="18"/>
                <w:szCs w:val="18"/>
                <w:u w:val="none"/>
              </w:rPr>
            </w:pPr>
            <w:r>
              <w:rPr>
                <w:rFonts w:hint="eastAsia" w:ascii="黑体" w:hAnsi="黑体" w:eastAsia="黑体" w:cs="黑体"/>
                <w:b w:val="0"/>
                <w:bCs/>
                <w:i w:val="0"/>
                <w:color w:val="000000"/>
                <w:kern w:val="0"/>
                <w:sz w:val="18"/>
                <w:szCs w:val="18"/>
                <w:u w:val="none"/>
                <w:lang w:val="en-US" w:eastAsia="zh-CN" w:bidi="ar"/>
              </w:rPr>
              <w:t>检查内容和标准</w:t>
            </w:r>
          </w:p>
        </w:tc>
        <w:tc>
          <w:tcPr>
            <w:tcW w:w="2500" w:type="dxa"/>
            <w:tcBorders>
              <w:top w:val="single" w:color="000000" w:sz="8"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center"/>
              <w:textAlignment w:val="center"/>
              <w:rPr>
                <w:rFonts w:hint="eastAsia" w:ascii="黑体" w:hAnsi="黑体" w:eastAsia="黑体" w:cs="黑体"/>
                <w:b w:val="0"/>
                <w:bCs/>
                <w:i w:val="0"/>
                <w:color w:val="000000"/>
                <w:sz w:val="18"/>
                <w:szCs w:val="18"/>
                <w:u w:val="none"/>
              </w:rPr>
            </w:pPr>
            <w:r>
              <w:rPr>
                <w:rFonts w:hint="eastAsia" w:ascii="黑体" w:hAnsi="黑体" w:eastAsia="黑体" w:cs="黑体"/>
                <w:b w:val="0"/>
                <w:bCs/>
                <w:i w:val="0"/>
                <w:color w:val="000000"/>
                <w:kern w:val="0"/>
                <w:sz w:val="18"/>
                <w:szCs w:val="18"/>
                <w:u w:val="none"/>
                <w:lang w:val="en-US" w:eastAsia="zh-CN" w:bidi="ar"/>
              </w:rPr>
              <w:t>检查方式</w:t>
            </w:r>
          </w:p>
        </w:tc>
        <w:tc>
          <w:tcPr>
            <w:tcW w:w="933" w:type="dxa"/>
            <w:tcBorders>
              <w:top w:val="single" w:color="000000" w:sz="8"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center"/>
              <w:textAlignment w:val="center"/>
              <w:rPr>
                <w:rFonts w:hint="eastAsia" w:ascii="黑体" w:hAnsi="黑体" w:eastAsia="黑体" w:cs="黑体"/>
                <w:b w:val="0"/>
                <w:bCs/>
                <w:i w:val="0"/>
                <w:color w:val="000000"/>
                <w:sz w:val="18"/>
                <w:szCs w:val="18"/>
                <w:u w:val="none"/>
              </w:rPr>
            </w:pPr>
            <w:r>
              <w:rPr>
                <w:rFonts w:hint="eastAsia" w:ascii="黑体" w:hAnsi="黑体" w:eastAsia="黑体" w:cs="黑体"/>
                <w:b w:val="0"/>
                <w:bCs/>
                <w:i w:val="0"/>
                <w:color w:val="000000"/>
                <w:kern w:val="0"/>
                <w:sz w:val="18"/>
                <w:szCs w:val="18"/>
                <w:u w:val="none"/>
                <w:lang w:val="en-US" w:eastAsia="zh-CN" w:bidi="ar"/>
              </w:rPr>
              <w:t>得分</w:t>
            </w:r>
          </w:p>
        </w:tc>
        <w:tc>
          <w:tcPr>
            <w:tcW w:w="3000" w:type="dxa"/>
            <w:tcBorders>
              <w:top w:val="single" w:color="000000" w:sz="8" w:space="0"/>
              <w:left w:val="single" w:color="000000" w:sz="4" w:space="0"/>
              <w:bottom w:val="single" w:color="000000" w:sz="4" w:space="0"/>
              <w:right w:val="single" w:color="000000" w:sz="8"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center"/>
              <w:textAlignment w:val="center"/>
              <w:rPr>
                <w:rFonts w:hint="eastAsia" w:ascii="黑体" w:hAnsi="黑体" w:eastAsia="黑体" w:cs="黑体"/>
                <w:b w:val="0"/>
                <w:bCs/>
                <w:i w:val="0"/>
                <w:color w:val="000000"/>
                <w:sz w:val="18"/>
                <w:szCs w:val="18"/>
                <w:u w:val="none"/>
              </w:rPr>
            </w:pPr>
            <w:r>
              <w:rPr>
                <w:rFonts w:hint="eastAsia" w:ascii="黑体" w:hAnsi="黑体" w:eastAsia="黑体" w:cs="黑体"/>
                <w:b w:val="0"/>
                <w:bCs/>
                <w:i w:val="0"/>
                <w:color w:val="000000"/>
                <w:kern w:val="0"/>
                <w:sz w:val="18"/>
                <w:szCs w:val="18"/>
                <w:u w:val="none"/>
                <w:lang w:val="en-US" w:eastAsia="zh-CN" w:bidi="ar"/>
              </w:rPr>
              <w:t>检查情况和存在问题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7" w:hRule="atLeast"/>
          <w:jc w:val="center"/>
        </w:trPr>
        <w:tc>
          <w:tcPr>
            <w:tcW w:w="533" w:type="dxa"/>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6</w:t>
            </w:r>
          </w:p>
        </w:tc>
        <w:tc>
          <w:tcPr>
            <w:tcW w:w="8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安全生产管理机构（1分）</w:t>
            </w:r>
          </w:p>
        </w:tc>
        <w:tc>
          <w:tcPr>
            <w:tcW w:w="7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12.按照规定设置安全生产管理机构或者配备专职安全生产管理人员。（1分）</w:t>
            </w:r>
          </w:p>
        </w:tc>
        <w:tc>
          <w:tcPr>
            <w:tcW w:w="25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检查组织架构图、任命文件、聘任合同等，要体现“专职”。</w:t>
            </w:r>
          </w:p>
        </w:tc>
        <w:tc>
          <w:tcPr>
            <w:tcW w:w="9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ind w:firstLine="360" w:firstLineChars="200"/>
              <w:jc w:val="left"/>
              <w:rPr>
                <w:rFonts w:hint="default" w:ascii="Times New Roman" w:hAnsi="Times New Roman" w:eastAsia="仿宋_GB2312" w:cs="Times New Roman"/>
                <w:i w:val="0"/>
                <w:color w:val="000000"/>
                <w:sz w:val="18"/>
                <w:szCs w:val="18"/>
                <w:u w:val="none"/>
              </w:rPr>
            </w:pPr>
          </w:p>
        </w:tc>
        <w:tc>
          <w:tcPr>
            <w:tcW w:w="3000"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ind w:firstLine="360" w:firstLineChars="200"/>
              <w:rPr>
                <w:rFonts w:hint="default" w:ascii="Times New Roman" w:hAnsi="Times New Roman" w:eastAsia="仿宋_GB2312"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47" w:hRule="atLeast"/>
          <w:jc w:val="center"/>
        </w:trPr>
        <w:tc>
          <w:tcPr>
            <w:tcW w:w="533" w:type="dxa"/>
            <w:vMerge w:val="restart"/>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7</w:t>
            </w:r>
          </w:p>
        </w:tc>
        <w:tc>
          <w:tcPr>
            <w:tcW w:w="884"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安全生产知识和管理能力（2分）</w:t>
            </w:r>
          </w:p>
        </w:tc>
        <w:tc>
          <w:tcPr>
            <w:tcW w:w="7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13.</w:t>
            </w:r>
            <w:r>
              <w:rPr>
                <w:rStyle w:val="11"/>
                <w:rFonts w:hint="default" w:ascii="Times New Roman" w:hAnsi="Times New Roman" w:eastAsia="仿宋_GB2312" w:cs="Times New Roman"/>
                <w:lang w:val="en-US" w:eastAsia="zh-CN" w:bidi="ar"/>
              </w:rPr>
              <w:t>主要负责人（包括企业法定代表人、实际控制人，董事长、总经理、书记）、专职安全生产管理人员、分管安全的负责人、安全部门的负责人等取得市级交通运输主管部门颁发的安全考核合格证明，且在有效期内，或者取得注册安全工程师（道路交通安全）。（1分）</w:t>
            </w:r>
          </w:p>
        </w:tc>
        <w:tc>
          <w:tcPr>
            <w:tcW w:w="25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检查任命书、考核合格证明材料。</w:t>
            </w:r>
          </w:p>
        </w:tc>
        <w:tc>
          <w:tcPr>
            <w:tcW w:w="9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ind w:firstLine="360" w:firstLineChars="200"/>
              <w:jc w:val="left"/>
              <w:rPr>
                <w:rFonts w:hint="default" w:ascii="Times New Roman" w:hAnsi="Times New Roman" w:eastAsia="仿宋_GB2312" w:cs="Times New Roman"/>
                <w:i w:val="0"/>
                <w:color w:val="000000"/>
                <w:sz w:val="18"/>
                <w:szCs w:val="18"/>
                <w:u w:val="none"/>
              </w:rPr>
            </w:pPr>
          </w:p>
        </w:tc>
        <w:tc>
          <w:tcPr>
            <w:tcW w:w="3000" w:type="dxa"/>
            <w:tcBorders>
              <w:top w:val="single" w:color="000000" w:sz="4" w:space="0"/>
              <w:left w:val="single" w:color="000000" w:sz="4" w:space="0"/>
              <w:bottom w:val="single" w:color="auto" w:sz="4" w:space="0"/>
              <w:right w:val="single" w:color="000000" w:sz="8" w:space="0"/>
            </w:tcBorders>
            <w:noWrap w:val="0"/>
            <w:tcMar>
              <w:top w:w="15" w:type="dxa"/>
              <w:left w:w="15" w:type="dxa"/>
              <w:right w:w="15" w:type="dxa"/>
            </w:tcMar>
            <w:vAlign w:val="center"/>
          </w:tcPr>
          <w:p>
            <w:pPr>
              <w:ind w:firstLine="360" w:firstLineChars="200"/>
              <w:jc w:val="center"/>
              <w:rPr>
                <w:rFonts w:hint="default" w:ascii="Times New Roman" w:hAnsi="Times New Roman" w:eastAsia="仿宋_GB2312"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4" w:hRule="atLeast"/>
          <w:jc w:val="center"/>
        </w:trPr>
        <w:tc>
          <w:tcPr>
            <w:tcW w:w="533"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ind w:firstLine="360" w:firstLineChars="200"/>
              <w:jc w:val="center"/>
              <w:rPr>
                <w:rFonts w:hint="default" w:ascii="Times New Roman" w:hAnsi="Times New Roman" w:eastAsia="仿宋_GB2312" w:cs="Times New Roman"/>
                <w:i w:val="0"/>
                <w:color w:val="000000"/>
                <w:sz w:val="18"/>
                <w:szCs w:val="18"/>
                <w:u w:val="none"/>
              </w:rPr>
            </w:pPr>
          </w:p>
        </w:tc>
        <w:tc>
          <w:tcPr>
            <w:tcW w:w="88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ind w:firstLine="360" w:firstLineChars="200"/>
              <w:jc w:val="center"/>
              <w:rPr>
                <w:rFonts w:hint="default" w:ascii="Times New Roman" w:hAnsi="Times New Roman" w:eastAsia="仿宋_GB2312" w:cs="Times New Roman"/>
                <w:i w:val="0"/>
                <w:color w:val="000000"/>
                <w:sz w:val="18"/>
                <w:szCs w:val="18"/>
                <w:u w:val="none"/>
              </w:rPr>
            </w:pPr>
          </w:p>
        </w:tc>
        <w:tc>
          <w:tcPr>
            <w:tcW w:w="7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14.</w:t>
            </w:r>
            <w:r>
              <w:rPr>
                <w:rStyle w:val="11"/>
                <w:rFonts w:hint="default" w:ascii="Times New Roman" w:hAnsi="Times New Roman" w:eastAsia="仿宋_GB2312" w:cs="Times New Roman"/>
                <w:lang w:val="en-US" w:eastAsia="zh-CN" w:bidi="ar"/>
              </w:rPr>
              <w:t>主要负责人和专职安全生产管理人员要对其安全生产职责和基础安全生产知识熟悉。（1分）</w:t>
            </w:r>
          </w:p>
        </w:tc>
        <w:tc>
          <w:tcPr>
            <w:tcW w:w="25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现场问询企业主要负责人、专职安全生产管理人员。</w:t>
            </w:r>
          </w:p>
        </w:tc>
        <w:tc>
          <w:tcPr>
            <w:tcW w:w="9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ind w:firstLine="360" w:firstLineChars="200"/>
              <w:jc w:val="left"/>
              <w:rPr>
                <w:rFonts w:hint="default" w:ascii="Times New Roman" w:hAnsi="Times New Roman" w:eastAsia="仿宋_GB2312" w:cs="Times New Roman"/>
                <w:i w:val="0"/>
                <w:color w:val="000000"/>
                <w:sz w:val="18"/>
                <w:szCs w:val="18"/>
                <w:u w:val="none"/>
              </w:rPr>
            </w:pPr>
          </w:p>
        </w:tc>
        <w:tc>
          <w:tcPr>
            <w:tcW w:w="3000" w:type="dxa"/>
            <w:tcBorders>
              <w:top w:val="single" w:color="auto" w:sz="4" w:space="0"/>
              <w:left w:val="single" w:color="000000" w:sz="4" w:space="0"/>
              <w:bottom w:val="single" w:color="000000" w:sz="4" w:space="0"/>
              <w:right w:val="single" w:color="000000" w:sz="8" w:space="0"/>
            </w:tcBorders>
            <w:noWrap w:val="0"/>
            <w:tcMar>
              <w:top w:w="15" w:type="dxa"/>
              <w:left w:w="15" w:type="dxa"/>
              <w:right w:w="15" w:type="dxa"/>
            </w:tcMar>
            <w:vAlign w:val="center"/>
          </w:tcPr>
          <w:p>
            <w:pPr>
              <w:ind w:firstLine="360" w:firstLineChars="200"/>
              <w:jc w:val="center"/>
              <w:rPr>
                <w:rFonts w:hint="default" w:ascii="Times New Roman" w:hAnsi="Times New Roman" w:eastAsia="仿宋_GB2312"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533" w:type="dxa"/>
            <w:vMerge w:val="restart"/>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8</w:t>
            </w:r>
          </w:p>
        </w:tc>
        <w:tc>
          <w:tcPr>
            <w:tcW w:w="884"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主要负责人履职情况（3分）</w:t>
            </w:r>
          </w:p>
        </w:tc>
        <w:tc>
          <w:tcPr>
            <w:tcW w:w="7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15.</w:t>
            </w:r>
            <w:r>
              <w:rPr>
                <w:rStyle w:val="11"/>
                <w:rFonts w:hint="default" w:ascii="Times New Roman" w:hAnsi="Times New Roman" w:eastAsia="仿宋_GB2312" w:cs="Times New Roman"/>
                <w:lang w:val="en-US" w:eastAsia="zh-CN" w:bidi="ar"/>
              </w:rPr>
              <w:t>主要负责人落实“八个一”。主要负责人要每月带队检查一次安全工作，每年度组织一次安全生产专题研究，每年度组织一次安全生产总结会，每年度组织一次安全形势分析会、每年度签订一次全员岗位安全生产责任书、每年度参加一次应急演练、每年度参加一次安全生产知识技能培训、每年度参加一次道路交通安全教育培训。（</w:t>
            </w:r>
            <w:r>
              <w:rPr>
                <w:rStyle w:val="11"/>
                <w:rFonts w:hint="eastAsia" w:cs="Times New Roman"/>
                <w:lang w:val="en-US" w:eastAsia="zh-CN" w:bidi="ar"/>
              </w:rPr>
              <w:t>1</w:t>
            </w:r>
            <w:r>
              <w:rPr>
                <w:rStyle w:val="11"/>
                <w:rFonts w:hint="default" w:ascii="Times New Roman" w:hAnsi="Times New Roman" w:eastAsia="仿宋_GB2312" w:cs="Times New Roman"/>
                <w:lang w:val="en-US" w:eastAsia="zh-CN" w:bidi="ar"/>
              </w:rPr>
              <w:t>分）</w:t>
            </w:r>
          </w:p>
        </w:tc>
        <w:tc>
          <w:tcPr>
            <w:tcW w:w="25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检查相关台账</w:t>
            </w:r>
          </w:p>
        </w:tc>
        <w:tc>
          <w:tcPr>
            <w:tcW w:w="9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ind w:firstLine="360" w:firstLineChars="200"/>
              <w:jc w:val="left"/>
              <w:rPr>
                <w:rFonts w:hint="default" w:ascii="Times New Roman" w:hAnsi="Times New Roman" w:eastAsia="仿宋_GB2312" w:cs="Times New Roman"/>
                <w:i w:val="0"/>
                <w:color w:val="000000"/>
                <w:sz w:val="18"/>
                <w:szCs w:val="18"/>
                <w:u w:val="none"/>
              </w:rPr>
            </w:pPr>
          </w:p>
        </w:tc>
        <w:tc>
          <w:tcPr>
            <w:tcW w:w="3000"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ind w:firstLine="360" w:firstLineChars="200"/>
              <w:jc w:val="center"/>
              <w:rPr>
                <w:rFonts w:hint="default" w:ascii="Times New Roman" w:hAnsi="Times New Roman" w:eastAsia="仿宋_GB2312"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533"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ind w:firstLine="360" w:firstLineChars="200"/>
              <w:jc w:val="center"/>
              <w:rPr>
                <w:rFonts w:hint="default" w:ascii="Times New Roman" w:hAnsi="Times New Roman" w:eastAsia="仿宋_GB2312" w:cs="Times New Roman"/>
                <w:i w:val="0"/>
                <w:color w:val="000000"/>
                <w:sz w:val="18"/>
                <w:szCs w:val="18"/>
                <w:u w:val="none"/>
              </w:rPr>
            </w:pPr>
          </w:p>
        </w:tc>
        <w:tc>
          <w:tcPr>
            <w:tcW w:w="88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ind w:firstLine="360" w:firstLineChars="200"/>
              <w:jc w:val="center"/>
              <w:rPr>
                <w:rFonts w:hint="default" w:ascii="Times New Roman" w:hAnsi="Times New Roman" w:eastAsia="仿宋_GB2312" w:cs="Times New Roman"/>
                <w:i w:val="0"/>
                <w:color w:val="000000"/>
                <w:sz w:val="18"/>
                <w:szCs w:val="18"/>
                <w:u w:val="none"/>
              </w:rPr>
            </w:pPr>
          </w:p>
        </w:tc>
        <w:tc>
          <w:tcPr>
            <w:tcW w:w="7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1</w:t>
            </w:r>
            <w:r>
              <w:rPr>
                <w:rStyle w:val="11"/>
                <w:rFonts w:hint="default" w:ascii="Times New Roman" w:hAnsi="Times New Roman" w:eastAsia="仿宋_GB2312" w:cs="Times New Roman"/>
                <w:lang w:val="en-US" w:eastAsia="zh-CN" w:bidi="ar"/>
              </w:rPr>
              <w:t>6.是否建立安全网格化管理机制，企业主要负责人（含实际控制人）负总责，企业领导班子对每一辆车、每一名驾驶员、每一条线路包干联系。（1分）</w:t>
            </w:r>
          </w:p>
        </w:tc>
        <w:tc>
          <w:tcPr>
            <w:tcW w:w="25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检查网格化管理机制文件、网格分工表</w:t>
            </w:r>
          </w:p>
        </w:tc>
        <w:tc>
          <w:tcPr>
            <w:tcW w:w="9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ind w:firstLine="360" w:firstLineChars="200"/>
              <w:jc w:val="left"/>
              <w:rPr>
                <w:rFonts w:hint="default" w:ascii="Times New Roman" w:hAnsi="Times New Roman" w:eastAsia="仿宋_GB2312" w:cs="Times New Roman"/>
                <w:i w:val="0"/>
                <w:color w:val="000000"/>
                <w:sz w:val="18"/>
                <w:szCs w:val="18"/>
                <w:u w:val="none"/>
              </w:rPr>
            </w:pPr>
          </w:p>
        </w:tc>
        <w:tc>
          <w:tcPr>
            <w:tcW w:w="3000"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ind w:firstLine="360" w:firstLineChars="200"/>
              <w:jc w:val="center"/>
              <w:rPr>
                <w:rFonts w:hint="default" w:ascii="Times New Roman" w:hAnsi="Times New Roman" w:eastAsia="仿宋_GB2312"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16" w:hRule="atLeast"/>
          <w:jc w:val="center"/>
        </w:trPr>
        <w:tc>
          <w:tcPr>
            <w:tcW w:w="533"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ind w:firstLine="360" w:firstLineChars="200"/>
              <w:jc w:val="center"/>
              <w:rPr>
                <w:rFonts w:hint="default" w:ascii="Times New Roman" w:hAnsi="Times New Roman" w:eastAsia="仿宋_GB2312" w:cs="Times New Roman"/>
                <w:i w:val="0"/>
                <w:color w:val="000000"/>
                <w:sz w:val="18"/>
                <w:szCs w:val="18"/>
                <w:u w:val="none"/>
              </w:rPr>
            </w:pPr>
          </w:p>
        </w:tc>
        <w:tc>
          <w:tcPr>
            <w:tcW w:w="88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ind w:firstLine="360" w:firstLineChars="200"/>
              <w:jc w:val="center"/>
              <w:rPr>
                <w:rFonts w:hint="default" w:ascii="Times New Roman" w:hAnsi="Times New Roman" w:eastAsia="仿宋_GB2312" w:cs="Times New Roman"/>
                <w:i w:val="0"/>
                <w:color w:val="000000"/>
                <w:sz w:val="18"/>
                <w:szCs w:val="18"/>
                <w:u w:val="none"/>
              </w:rPr>
            </w:pPr>
          </w:p>
        </w:tc>
        <w:tc>
          <w:tcPr>
            <w:tcW w:w="7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17.主要负责人要签名安全生产承诺书、张贴在醒目位置，且清楚承诺内容。（1分）</w:t>
            </w:r>
          </w:p>
        </w:tc>
        <w:tc>
          <w:tcPr>
            <w:tcW w:w="25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检查安全生产承诺书，问询主要负责人。</w:t>
            </w:r>
          </w:p>
        </w:tc>
        <w:tc>
          <w:tcPr>
            <w:tcW w:w="9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ind w:firstLine="360" w:firstLineChars="200"/>
              <w:jc w:val="left"/>
              <w:rPr>
                <w:rFonts w:hint="default" w:ascii="Times New Roman" w:hAnsi="Times New Roman" w:eastAsia="仿宋_GB2312" w:cs="Times New Roman"/>
                <w:i w:val="0"/>
                <w:color w:val="000000"/>
                <w:sz w:val="18"/>
                <w:szCs w:val="18"/>
                <w:u w:val="none"/>
              </w:rPr>
            </w:pPr>
          </w:p>
        </w:tc>
        <w:tc>
          <w:tcPr>
            <w:tcW w:w="3000"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ind w:firstLine="360" w:firstLineChars="200"/>
              <w:jc w:val="center"/>
              <w:rPr>
                <w:rFonts w:hint="default" w:ascii="Times New Roman" w:hAnsi="Times New Roman" w:eastAsia="仿宋_GB2312"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58" w:hRule="atLeast"/>
          <w:jc w:val="center"/>
        </w:trPr>
        <w:tc>
          <w:tcPr>
            <w:tcW w:w="533" w:type="dxa"/>
            <w:vMerge w:val="restart"/>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9</w:t>
            </w:r>
          </w:p>
        </w:tc>
        <w:tc>
          <w:tcPr>
            <w:tcW w:w="884"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安全生产责任制（3分）</w:t>
            </w:r>
          </w:p>
        </w:tc>
        <w:tc>
          <w:tcPr>
            <w:tcW w:w="7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18.</w:t>
            </w:r>
            <w:r>
              <w:rPr>
                <w:rStyle w:val="11"/>
                <w:rFonts w:hint="default" w:ascii="Times New Roman" w:hAnsi="Times New Roman" w:eastAsia="仿宋_GB2312" w:cs="Times New Roman"/>
                <w:lang w:val="en-US" w:eastAsia="zh-CN" w:bidi="ar"/>
              </w:rPr>
              <w:t>制定全员安全生产责任制，按要求公示（上墙</w:t>
            </w:r>
            <w:r>
              <w:rPr>
                <w:rStyle w:val="11"/>
                <w:rFonts w:hint="eastAsia" w:cs="Times New Roman"/>
                <w:lang w:val="en-US" w:eastAsia="zh-CN" w:bidi="ar"/>
              </w:rPr>
              <w:t>）</w:t>
            </w:r>
            <w:r>
              <w:rPr>
                <w:rStyle w:val="11"/>
                <w:rFonts w:hint="default" w:ascii="Times New Roman" w:hAnsi="Times New Roman" w:eastAsia="仿宋_GB2312" w:cs="Times New Roman"/>
                <w:lang w:val="en-US" w:eastAsia="zh-CN" w:bidi="ar"/>
              </w:rPr>
              <w:t>，且明确各岗位人员安全生产责任、目标及考核标准。（1分）</w:t>
            </w:r>
          </w:p>
        </w:tc>
        <w:tc>
          <w:tcPr>
            <w:tcW w:w="25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检查安全生产责任制</w:t>
            </w:r>
          </w:p>
        </w:tc>
        <w:tc>
          <w:tcPr>
            <w:tcW w:w="9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ind w:firstLine="360" w:firstLineChars="200"/>
              <w:jc w:val="left"/>
              <w:rPr>
                <w:rFonts w:hint="default" w:ascii="Times New Roman" w:hAnsi="Times New Roman" w:eastAsia="仿宋_GB2312" w:cs="Times New Roman"/>
                <w:i w:val="0"/>
                <w:color w:val="000000"/>
                <w:sz w:val="18"/>
                <w:szCs w:val="18"/>
                <w:u w:val="none"/>
              </w:rPr>
            </w:pPr>
          </w:p>
        </w:tc>
        <w:tc>
          <w:tcPr>
            <w:tcW w:w="3000"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ind w:firstLine="360" w:firstLineChars="200"/>
              <w:rPr>
                <w:rFonts w:hint="default" w:ascii="Times New Roman" w:hAnsi="Times New Roman" w:eastAsia="仿宋_GB2312"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55" w:hRule="atLeast"/>
          <w:jc w:val="center"/>
        </w:trPr>
        <w:tc>
          <w:tcPr>
            <w:tcW w:w="533"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ind w:firstLine="360" w:firstLineChars="200"/>
              <w:jc w:val="center"/>
              <w:rPr>
                <w:rFonts w:hint="default" w:ascii="Times New Roman" w:hAnsi="Times New Roman" w:eastAsia="仿宋_GB2312" w:cs="Times New Roman"/>
                <w:i w:val="0"/>
                <w:color w:val="000000"/>
                <w:sz w:val="18"/>
                <w:szCs w:val="18"/>
                <w:u w:val="none"/>
              </w:rPr>
            </w:pPr>
          </w:p>
        </w:tc>
        <w:tc>
          <w:tcPr>
            <w:tcW w:w="88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ind w:firstLine="360" w:firstLineChars="200"/>
              <w:jc w:val="center"/>
              <w:rPr>
                <w:rFonts w:hint="default" w:ascii="Times New Roman" w:hAnsi="Times New Roman" w:eastAsia="仿宋_GB2312" w:cs="Times New Roman"/>
                <w:i w:val="0"/>
                <w:color w:val="000000"/>
                <w:sz w:val="18"/>
                <w:szCs w:val="18"/>
                <w:u w:val="none"/>
              </w:rPr>
            </w:pPr>
          </w:p>
        </w:tc>
        <w:tc>
          <w:tcPr>
            <w:tcW w:w="7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19.层层签订安全生产目标责任书，内容符合法律法规的要求。签订人员至少应当包括：主要负责人、分管安全的负责人、专职安全生产管理人员、制作运单人员（调度员）、车辆技术管理人员、动态监控人员、驾驶人员、押运人员、装卸管理人员。（1分）</w:t>
            </w:r>
          </w:p>
        </w:tc>
        <w:tc>
          <w:tcPr>
            <w:tcW w:w="25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检查安全生产目标责任书</w:t>
            </w:r>
          </w:p>
        </w:tc>
        <w:tc>
          <w:tcPr>
            <w:tcW w:w="9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ind w:firstLine="360" w:firstLineChars="200"/>
              <w:jc w:val="left"/>
              <w:rPr>
                <w:rFonts w:hint="default" w:ascii="Times New Roman" w:hAnsi="Times New Roman" w:eastAsia="仿宋_GB2312" w:cs="Times New Roman"/>
                <w:i w:val="0"/>
                <w:color w:val="000000"/>
                <w:sz w:val="18"/>
                <w:szCs w:val="18"/>
                <w:u w:val="none"/>
              </w:rPr>
            </w:pPr>
          </w:p>
        </w:tc>
        <w:tc>
          <w:tcPr>
            <w:tcW w:w="3000"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ind w:firstLine="360" w:firstLineChars="200"/>
              <w:rPr>
                <w:rFonts w:hint="default" w:ascii="Times New Roman" w:hAnsi="Times New Roman" w:eastAsia="仿宋_GB2312"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0" w:hRule="atLeast"/>
          <w:jc w:val="center"/>
        </w:trPr>
        <w:tc>
          <w:tcPr>
            <w:tcW w:w="533"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ind w:firstLine="360" w:firstLineChars="200"/>
              <w:jc w:val="center"/>
              <w:rPr>
                <w:rFonts w:hint="default" w:ascii="Times New Roman" w:hAnsi="Times New Roman" w:eastAsia="仿宋_GB2312" w:cs="Times New Roman"/>
                <w:i w:val="0"/>
                <w:color w:val="000000"/>
                <w:sz w:val="18"/>
                <w:szCs w:val="18"/>
                <w:u w:val="none"/>
              </w:rPr>
            </w:pPr>
          </w:p>
        </w:tc>
        <w:tc>
          <w:tcPr>
            <w:tcW w:w="88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ind w:firstLine="360" w:firstLineChars="200"/>
              <w:jc w:val="center"/>
              <w:rPr>
                <w:rFonts w:hint="default" w:ascii="Times New Roman" w:hAnsi="Times New Roman" w:eastAsia="仿宋_GB2312" w:cs="Times New Roman"/>
                <w:i w:val="0"/>
                <w:color w:val="000000"/>
                <w:sz w:val="18"/>
                <w:szCs w:val="18"/>
                <w:u w:val="none"/>
              </w:rPr>
            </w:pPr>
          </w:p>
        </w:tc>
        <w:tc>
          <w:tcPr>
            <w:tcW w:w="7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20.定期对安全生产责任制落实情况进行考核，有考核奖惩记录，且按照要求公示。（1分）</w:t>
            </w:r>
          </w:p>
        </w:tc>
        <w:tc>
          <w:tcPr>
            <w:tcW w:w="25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检查考核记录</w:t>
            </w:r>
          </w:p>
        </w:tc>
        <w:tc>
          <w:tcPr>
            <w:tcW w:w="9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ind w:firstLine="360" w:firstLineChars="200"/>
              <w:jc w:val="left"/>
              <w:rPr>
                <w:rFonts w:hint="default" w:ascii="Times New Roman" w:hAnsi="Times New Roman" w:eastAsia="仿宋_GB2312" w:cs="Times New Roman"/>
                <w:i w:val="0"/>
                <w:color w:val="000000"/>
                <w:sz w:val="18"/>
                <w:szCs w:val="18"/>
                <w:u w:val="none"/>
              </w:rPr>
            </w:pPr>
          </w:p>
        </w:tc>
        <w:tc>
          <w:tcPr>
            <w:tcW w:w="3000"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ind w:firstLine="360" w:firstLineChars="200"/>
              <w:rPr>
                <w:rFonts w:hint="default" w:ascii="Times New Roman" w:hAnsi="Times New Roman" w:eastAsia="仿宋_GB2312"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7" w:hRule="atLeast"/>
          <w:jc w:val="center"/>
        </w:trPr>
        <w:tc>
          <w:tcPr>
            <w:tcW w:w="533" w:type="dxa"/>
            <w:vMerge w:val="restart"/>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10</w:t>
            </w:r>
          </w:p>
        </w:tc>
        <w:tc>
          <w:tcPr>
            <w:tcW w:w="884"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安全生产操作规程（2分）</w:t>
            </w:r>
          </w:p>
        </w:tc>
        <w:tc>
          <w:tcPr>
            <w:tcW w:w="7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default" w:ascii="Times New Roman" w:hAnsi="Times New Roman" w:eastAsia="仿宋_GB2312" w:cs="Times New Roman"/>
                <w:i w:val="0"/>
                <w:color w:val="000000"/>
                <w:sz w:val="18"/>
                <w:szCs w:val="18"/>
                <w:u w:val="none"/>
              </w:rPr>
            </w:pPr>
            <w:r>
              <w:rPr>
                <w:rStyle w:val="11"/>
                <w:rFonts w:hint="default" w:ascii="Times New Roman" w:hAnsi="Times New Roman" w:eastAsia="仿宋_GB2312" w:cs="Times New Roman"/>
                <w:lang w:val="en-US" w:eastAsia="zh-CN" w:bidi="ar"/>
              </w:rPr>
              <w:t>21.企业建立健全安全生产操作规程，至少包括驾驶人员、押运人员、装卸管理人员安全生产操作规程等。（1分）</w:t>
            </w:r>
          </w:p>
        </w:tc>
        <w:tc>
          <w:tcPr>
            <w:tcW w:w="25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检查安全生产操作规程</w:t>
            </w:r>
          </w:p>
        </w:tc>
        <w:tc>
          <w:tcPr>
            <w:tcW w:w="9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ind w:firstLine="360" w:firstLineChars="200"/>
              <w:jc w:val="left"/>
              <w:rPr>
                <w:rFonts w:hint="default" w:ascii="Times New Roman" w:hAnsi="Times New Roman" w:eastAsia="仿宋_GB2312" w:cs="Times New Roman"/>
                <w:i w:val="0"/>
                <w:color w:val="000000"/>
                <w:sz w:val="18"/>
                <w:szCs w:val="18"/>
                <w:u w:val="none"/>
              </w:rPr>
            </w:pPr>
          </w:p>
        </w:tc>
        <w:tc>
          <w:tcPr>
            <w:tcW w:w="3000"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ind w:firstLine="360" w:firstLineChars="200"/>
              <w:rPr>
                <w:rFonts w:hint="default" w:ascii="Times New Roman" w:hAnsi="Times New Roman" w:eastAsia="仿宋_GB2312"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37" w:hRule="atLeast"/>
          <w:jc w:val="center"/>
        </w:trPr>
        <w:tc>
          <w:tcPr>
            <w:tcW w:w="533"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ind w:firstLine="360" w:firstLineChars="200"/>
              <w:jc w:val="center"/>
              <w:rPr>
                <w:rFonts w:hint="default" w:ascii="Times New Roman" w:hAnsi="Times New Roman" w:eastAsia="仿宋_GB2312" w:cs="Times New Roman"/>
                <w:i w:val="0"/>
                <w:color w:val="000000"/>
                <w:sz w:val="18"/>
                <w:szCs w:val="18"/>
                <w:u w:val="none"/>
              </w:rPr>
            </w:pPr>
          </w:p>
        </w:tc>
        <w:tc>
          <w:tcPr>
            <w:tcW w:w="88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ind w:firstLine="360" w:firstLineChars="200"/>
              <w:jc w:val="center"/>
              <w:rPr>
                <w:rFonts w:hint="default" w:ascii="Times New Roman" w:hAnsi="Times New Roman" w:eastAsia="仿宋_GB2312" w:cs="Times New Roman"/>
                <w:i w:val="0"/>
                <w:color w:val="000000"/>
                <w:sz w:val="18"/>
                <w:szCs w:val="18"/>
                <w:u w:val="none"/>
              </w:rPr>
            </w:pPr>
          </w:p>
        </w:tc>
        <w:tc>
          <w:tcPr>
            <w:tcW w:w="7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default" w:ascii="Times New Roman" w:hAnsi="Times New Roman" w:eastAsia="仿宋_GB2312" w:cs="Times New Roman"/>
                <w:i w:val="0"/>
                <w:color w:val="000000"/>
                <w:sz w:val="18"/>
                <w:szCs w:val="18"/>
                <w:u w:val="none"/>
              </w:rPr>
            </w:pPr>
            <w:r>
              <w:rPr>
                <w:rStyle w:val="11"/>
                <w:rFonts w:hint="default" w:ascii="Times New Roman" w:hAnsi="Times New Roman" w:eastAsia="仿宋_GB2312" w:cs="Times New Roman"/>
                <w:lang w:val="en-US" w:eastAsia="zh-CN" w:bidi="ar"/>
              </w:rPr>
              <w:t>22.企业对从业人员及相关人员进行安全生产操作规程培训。（1分）</w:t>
            </w:r>
          </w:p>
        </w:tc>
        <w:tc>
          <w:tcPr>
            <w:tcW w:w="25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检查培训记录</w:t>
            </w:r>
          </w:p>
        </w:tc>
        <w:tc>
          <w:tcPr>
            <w:tcW w:w="9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ind w:firstLine="360" w:firstLineChars="200"/>
              <w:jc w:val="left"/>
              <w:rPr>
                <w:rFonts w:hint="default" w:ascii="Times New Roman" w:hAnsi="Times New Roman" w:eastAsia="仿宋_GB2312" w:cs="Times New Roman"/>
                <w:i w:val="0"/>
                <w:color w:val="000000"/>
                <w:sz w:val="18"/>
                <w:szCs w:val="18"/>
                <w:u w:val="none"/>
              </w:rPr>
            </w:pPr>
          </w:p>
        </w:tc>
        <w:tc>
          <w:tcPr>
            <w:tcW w:w="3000"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ind w:firstLine="360" w:firstLineChars="200"/>
              <w:rPr>
                <w:rFonts w:hint="default" w:ascii="Times New Roman" w:hAnsi="Times New Roman" w:eastAsia="仿宋_GB2312"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99" w:hRule="atLeast"/>
          <w:jc w:val="center"/>
        </w:trPr>
        <w:tc>
          <w:tcPr>
            <w:tcW w:w="533" w:type="dxa"/>
            <w:vMerge w:val="restart"/>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11</w:t>
            </w:r>
          </w:p>
        </w:tc>
        <w:tc>
          <w:tcPr>
            <w:tcW w:w="884"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安全生产会议（2分）</w:t>
            </w:r>
          </w:p>
        </w:tc>
        <w:tc>
          <w:tcPr>
            <w:tcW w:w="7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default" w:ascii="Times New Roman" w:hAnsi="Times New Roman" w:eastAsia="仿宋_GB2312" w:cs="Times New Roman"/>
                <w:i w:val="0"/>
                <w:color w:val="000000"/>
                <w:sz w:val="18"/>
                <w:szCs w:val="18"/>
                <w:u w:val="none"/>
              </w:rPr>
            </w:pPr>
            <w:r>
              <w:rPr>
                <w:rStyle w:val="11"/>
                <w:rFonts w:hint="default" w:ascii="Times New Roman" w:hAnsi="Times New Roman" w:eastAsia="仿宋_GB2312" w:cs="Times New Roman"/>
                <w:lang w:val="en-US" w:eastAsia="zh-CN" w:bidi="ar"/>
              </w:rPr>
              <w:t>23.按时召开安全领导小组（或安全生产委员会）季度例会，会议纪录有时间、地点、主持人、参加人员、会议内容，主持人为主要负责人（会议内容建议包括：相应时间段内安全生产存在的问题、安全生产职责的落实情况、事故隐患整改情况，针对事故隐患所提出的合理化建议及整改措施的落实情况等）。（1分）</w:t>
            </w:r>
          </w:p>
        </w:tc>
        <w:tc>
          <w:tcPr>
            <w:tcW w:w="25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检查安全领导小组（或安全生产委员会）季度例会记录</w:t>
            </w:r>
          </w:p>
        </w:tc>
        <w:tc>
          <w:tcPr>
            <w:tcW w:w="9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ind w:firstLine="360" w:firstLineChars="200"/>
              <w:jc w:val="left"/>
              <w:rPr>
                <w:rFonts w:hint="default" w:ascii="Times New Roman" w:hAnsi="Times New Roman" w:eastAsia="仿宋_GB2312" w:cs="Times New Roman"/>
                <w:i w:val="0"/>
                <w:color w:val="000000"/>
                <w:sz w:val="18"/>
                <w:szCs w:val="18"/>
                <w:u w:val="none"/>
              </w:rPr>
            </w:pPr>
          </w:p>
        </w:tc>
        <w:tc>
          <w:tcPr>
            <w:tcW w:w="3000"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ind w:firstLine="360" w:firstLineChars="200"/>
              <w:jc w:val="center"/>
              <w:rPr>
                <w:rFonts w:hint="default" w:ascii="Times New Roman" w:hAnsi="Times New Roman" w:eastAsia="仿宋_GB2312"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4" w:hRule="atLeast"/>
          <w:jc w:val="center"/>
        </w:trPr>
        <w:tc>
          <w:tcPr>
            <w:tcW w:w="533"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ind w:firstLine="360" w:firstLineChars="200"/>
              <w:jc w:val="center"/>
              <w:rPr>
                <w:rFonts w:hint="default" w:ascii="Times New Roman" w:hAnsi="Times New Roman" w:eastAsia="仿宋_GB2312" w:cs="Times New Roman"/>
                <w:i w:val="0"/>
                <w:color w:val="000000"/>
                <w:sz w:val="18"/>
                <w:szCs w:val="18"/>
                <w:u w:val="none"/>
              </w:rPr>
            </w:pPr>
          </w:p>
        </w:tc>
        <w:tc>
          <w:tcPr>
            <w:tcW w:w="88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ind w:firstLine="360" w:firstLineChars="200"/>
              <w:jc w:val="center"/>
              <w:rPr>
                <w:rFonts w:hint="default" w:ascii="Times New Roman" w:hAnsi="Times New Roman" w:eastAsia="仿宋_GB2312" w:cs="Times New Roman"/>
                <w:i w:val="0"/>
                <w:color w:val="000000"/>
                <w:sz w:val="18"/>
                <w:szCs w:val="18"/>
                <w:u w:val="none"/>
              </w:rPr>
            </w:pPr>
          </w:p>
        </w:tc>
        <w:tc>
          <w:tcPr>
            <w:tcW w:w="7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24.按时召开安全部门月度例会，会议纪录有时间、地点、主持人、参加人员、会议内容，通报和部署落实各项安全生产工作。（1分）</w:t>
            </w:r>
          </w:p>
        </w:tc>
        <w:tc>
          <w:tcPr>
            <w:tcW w:w="25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检查安全部门月度例会记录</w:t>
            </w:r>
          </w:p>
        </w:tc>
        <w:tc>
          <w:tcPr>
            <w:tcW w:w="9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ind w:firstLine="360" w:firstLineChars="200"/>
              <w:jc w:val="left"/>
              <w:rPr>
                <w:rFonts w:hint="default" w:ascii="Times New Roman" w:hAnsi="Times New Roman" w:eastAsia="仿宋_GB2312" w:cs="Times New Roman"/>
                <w:i w:val="0"/>
                <w:color w:val="000000"/>
                <w:sz w:val="18"/>
                <w:szCs w:val="18"/>
                <w:u w:val="none"/>
              </w:rPr>
            </w:pPr>
          </w:p>
        </w:tc>
        <w:tc>
          <w:tcPr>
            <w:tcW w:w="3000"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ind w:firstLine="360" w:firstLineChars="200"/>
              <w:jc w:val="center"/>
              <w:rPr>
                <w:rFonts w:hint="default" w:ascii="Times New Roman" w:hAnsi="Times New Roman" w:eastAsia="仿宋_GB2312"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12" w:hRule="atLeast"/>
          <w:jc w:val="center"/>
        </w:trPr>
        <w:tc>
          <w:tcPr>
            <w:tcW w:w="533" w:type="dxa"/>
            <w:vMerge w:val="restart"/>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12</w:t>
            </w:r>
          </w:p>
        </w:tc>
        <w:tc>
          <w:tcPr>
            <w:tcW w:w="884"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安全生产费用提取与使用（2分）</w:t>
            </w:r>
          </w:p>
        </w:tc>
        <w:tc>
          <w:tcPr>
            <w:tcW w:w="7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default" w:ascii="Times New Roman" w:hAnsi="Times New Roman" w:eastAsia="仿宋_GB2312" w:cs="Times New Roman"/>
                <w:i w:val="0"/>
                <w:color w:val="000000"/>
                <w:sz w:val="18"/>
                <w:szCs w:val="18"/>
                <w:u w:val="none"/>
              </w:rPr>
            </w:pPr>
            <w:r>
              <w:rPr>
                <w:rStyle w:val="11"/>
                <w:rFonts w:hint="default" w:ascii="Times New Roman" w:hAnsi="Times New Roman" w:eastAsia="仿宋_GB2312" w:cs="Times New Roman"/>
                <w:lang w:val="en-US" w:eastAsia="zh-CN" w:bidi="ar"/>
              </w:rPr>
              <w:t>25.企业按照上年营业收入的1.5%提取安全生产费用，并制定安全生产经费使用计划。（1分）</w:t>
            </w:r>
          </w:p>
        </w:tc>
        <w:tc>
          <w:tcPr>
            <w:tcW w:w="25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检查安全生产费用提取台账、经费使用计划</w:t>
            </w:r>
          </w:p>
        </w:tc>
        <w:tc>
          <w:tcPr>
            <w:tcW w:w="9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ind w:firstLine="360" w:firstLineChars="200"/>
              <w:rPr>
                <w:rFonts w:hint="default" w:ascii="Times New Roman" w:hAnsi="Times New Roman" w:eastAsia="仿宋_GB2312" w:cs="Times New Roman"/>
                <w:i w:val="0"/>
                <w:color w:val="000000"/>
                <w:sz w:val="18"/>
                <w:szCs w:val="18"/>
                <w:u w:val="none"/>
              </w:rPr>
            </w:pPr>
          </w:p>
        </w:tc>
        <w:tc>
          <w:tcPr>
            <w:tcW w:w="3000"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ind w:firstLine="360" w:firstLineChars="200"/>
              <w:rPr>
                <w:rFonts w:hint="default" w:ascii="Times New Roman" w:hAnsi="Times New Roman" w:eastAsia="仿宋_GB2312"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1" w:hRule="atLeast"/>
          <w:jc w:val="center"/>
        </w:trPr>
        <w:tc>
          <w:tcPr>
            <w:tcW w:w="533"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ind w:firstLine="360" w:firstLineChars="200"/>
              <w:jc w:val="center"/>
              <w:rPr>
                <w:rFonts w:hint="default" w:ascii="Times New Roman" w:hAnsi="Times New Roman" w:eastAsia="仿宋_GB2312" w:cs="Times New Roman"/>
                <w:i w:val="0"/>
                <w:color w:val="000000"/>
                <w:sz w:val="18"/>
                <w:szCs w:val="18"/>
                <w:u w:val="none"/>
              </w:rPr>
            </w:pPr>
          </w:p>
        </w:tc>
        <w:tc>
          <w:tcPr>
            <w:tcW w:w="88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ind w:firstLine="360" w:firstLineChars="200"/>
              <w:jc w:val="center"/>
              <w:rPr>
                <w:rFonts w:hint="default" w:ascii="Times New Roman" w:hAnsi="Times New Roman" w:eastAsia="仿宋_GB2312" w:cs="Times New Roman"/>
                <w:i w:val="0"/>
                <w:color w:val="000000"/>
                <w:sz w:val="18"/>
                <w:szCs w:val="18"/>
                <w:u w:val="none"/>
              </w:rPr>
            </w:pPr>
          </w:p>
        </w:tc>
        <w:tc>
          <w:tcPr>
            <w:tcW w:w="7200"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default" w:ascii="Times New Roman" w:hAnsi="Times New Roman" w:eastAsia="仿宋_GB2312" w:cs="Times New Roman"/>
                <w:i w:val="0"/>
                <w:color w:val="000000"/>
                <w:sz w:val="18"/>
                <w:szCs w:val="18"/>
                <w:u w:val="none"/>
              </w:rPr>
            </w:pPr>
            <w:r>
              <w:rPr>
                <w:rStyle w:val="11"/>
                <w:rFonts w:hint="default" w:ascii="Times New Roman" w:hAnsi="Times New Roman" w:eastAsia="仿宋_GB2312" w:cs="Times New Roman"/>
                <w:lang w:val="en-US" w:eastAsia="zh-CN" w:bidi="ar"/>
              </w:rPr>
              <w:t>26.建立健全安全费用使用台帐，列明安全经费开支明细，按照规定范围使用安全生产费用，且有相应的财务凭证或者合同等文件佐证。（1分）</w:t>
            </w:r>
          </w:p>
        </w:tc>
        <w:tc>
          <w:tcPr>
            <w:tcW w:w="2500"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检查安全生产费用使用台账</w:t>
            </w:r>
          </w:p>
        </w:tc>
        <w:tc>
          <w:tcPr>
            <w:tcW w:w="933"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ind w:firstLine="360" w:firstLineChars="200"/>
              <w:rPr>
                <w:rFonts w:hint="default" w:ascii="Times New Roman" w:hAnsi="Times New Roman" w:eastAsia="仿宋_GB2312" w:cs="Times New Roman"/>
                <w:i w:val="0"/>
                <w:color w:val="000000"/>
                <w:sz w:val="18"/>
                <w:szCs w:val="18"/>
                <w:u w:val="none"/>
              </w:rPr>
            </w:pPr>
          </w:p>
        </w:tc>
        <w:tc>
          <w:tcPr>
            <w:tcW w:w="3000" w:type="dxa"/>
            <w:tcBorders>
              <w:top w:val="single" w:color="000000" w:sz="4" w:space="0"/>
              <w:left w:val="single" w:color="000000" w:sz="4" w:space="0"/>
              <w:bottom w:val="nil"/>
              <w:right w:val="single" w:color="000000" w:sz="8" w:space="0"/>
            </w:tcBorders>
            <w:noWrap w:val="0"/>
            <w:tcMar>
              <w:top w:w="15" w:type="dxa"/>
              <w:left w:w="15" w:type="dxa"/>
              <w:right w:w="15" w:type="dxa"/>
            </w:tcMar>
            <w:vAlign w:val="center"/>
          </w:tcPr>
          <w:p>
            <w:pPr>
              <w:ind w:firstLine="360" w:firstLineChars="200"/>
              <w:rPr>
                <w:rFonts w:hint="default" w:ascii="Times New Roman" w:hAnsi="Times New Roman" w:eastAsia="仿宋_GB2312"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4" w:hRule="atLeast"/>
          <w:jc w:val="center"/>
        </w:trPr>
        <w:tc>
          <w:tcPr>
            <w:tcW w:w="533" w:type="dxa"/>
            <w:vMerge w:val="restart"/>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13</w:t>
            </w:r>
          </w:p>
        </w:tc>
        <w:tc>
          <w:tcPr>
            <w:tcW w:w="884"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安全生产教育和培训（10分）</w:t>
            </w:r>
          </w:p>
        </w:tc>
        <w:tc>
          <w:tcPr>
            <w:tcW w:w="7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default" w:ascii="Times New Roman" w:hAnsi="Times New Roman" w:eastAsia="仿宋_GB2312" w:cs="Times New Roman"/>
                <w:i w:val="0"/>
                <w:color w:val="000000"/>
                <w:sz w:val="18"/>
                <w:szCs w:val="18"/>
                <w:u w:val="none"/>
              </w:rPr>
            </w:pPr>
            <w:r>
              <w:rPr>
                <w:rStyle w:val="11"/>
                <w:rFonts w:hint="default" w:ascii="Times New Roman" w:hAnsi="Times New Roman" w:eastAsia="仿宋_GB2312" w:cs="Times New Roman"/>
                <w:lang w:val="en-US" w:eastAsia="zh-CN" w:bidi="ar"/>
              </w:rPr>
              <w:t>27.企业制定年度安全生产教育和培训计划，按照培训计划开展培训工作。（1分）</w:t>
            </w:r>
          </w:p>
        </w:tc>
        <w:tc>
          <w:tcPr>
            <w:tcW w:w="25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检查安全生产教育和培训计划</w:t>
            </w:r>
          </w:p>
        </w:tc>
        <w:tc>
          <w:tcPr>
            <w:tcW w:w="9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ind w:firstLine="360" w:firstLineChars="200"/>
              <w:jc w:val="left"/>
              <w:rPr>
                <w:rFonts w:hint="default" w:ascii="Times New Roman" w:hAnsi="Times New Roman" w:eastAsia="仿宋_GB2312" w:cs="Times New Roman"/>
                <w:i w:val="0"/>
                <w:color w:val="000000"/>
                <w:sz w:val="18"/>
                <w:szCs w:val="18"/>
                <w:u w:val="none"/>
              </w:rPr>
            </w:pPr>
          </w:p>
        </w:tc>
        <w:tc>
          <w:tcPr>
            <w:tcW w:w="3000"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ind w:firstLine="360" w:firstLineChars="200"/>
              <w:jc w:val="left"/>
              <w:rPr>
                <w:rFonts w:hint="default" w:ascii="Times New Roman" w:hAnsi="Times New Roman" w:eastAsia="仿宋_GB2312"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62" w:hRule="atLeast"/>
          <w:jc w:val="center"/>
        </w:trPr>
        <w:tc>
          <w:tcPr>
            <w:tcW w:w="533"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ind w:firstLine="360" w:firstLineChars="200"/>
              <w:jc w:val="center"/>
              <w:rPr>
                <w:rFonts w:hint="default" w:ascii="Times New Roman" w:hAnsi="Times New Roman" w:eastAsia="仿宋_GB2312" w:cs="Times New Roman"/>
                <w:i w:val="0"/>
                <w:color w:val="000000"/>
                <w:sz w:val="18"/>
                <w:szCs w:val="18"/>
                <w:u w:val="none"/>
              </w:rPr>
            </w:pPr>
          </w:p>
        </w:tc>
        <w:tc>
          <w:tcPr>
            <w:tcW w:w="88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ind w:firstLine="360" w:firstLineChars="200"/>
              <w:jc w:val="center"/>
              <w:rPr>
                <w:rFonts w:hint="default" w:ascii="Times New Roman" w:hAnsi="Times New Roman" w:eastAsia="仿宋_GB2312" w:cs="Times New Roman"/>
                <w:i w:val="0"/>
                <w:color w:val="000000"/>
                <w:sz w:val="18"/>
                <w:szCs w:val="18"/>
                <w:u w:val="none"/>
              </w:rPr>
            </w:pPr>
          </w:p>
        </w:tc>
        <w:tc>
          <w:tcPr>
            <w:tcW w:w="7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default" w:ascii="Times New Roman" w:hAnsi="Times New Roman" w:eastAsia="仿宋_GB2312" w:cs="Times New Roman"/>
                <w:i w:val="0"/>
                <w:color w:val="000000"/>
                <w:sz w:val="18"/>
                <w:szCs w:val="18"/>
                <w:u w:val="none"/>
              </w:rPr>
            </w:pPr>
            <w:r>
              <w:rPr>
                <w:rStyle w:val="11"/>
                <w:rFonts w:hint="default" w:ascii="Times New Roman" w:hAnsi="Times New Roman" w:eastAsia="仿宋_GB2312" w:cs="Times New Roman"/>
                <w:lang w:val="en-US" w:eastAsia="zh-CN" w:bidi="ar"/>
              </w:rPr>
              <w:t>28.新聘用的驾驶人员、押运人员、装卸管理人员、运单制作人员（调度员）、应急处置人员、动态监控人员需要进行岗前培训，且考核合格后方可上岗作业（培训内容应包含JT/T 617规定内容）。</w:t>
            </w:r>
            <w:r>
              <w:rPr>
                <w:rStyle w:val="11"/>
                <w:rFonts w:hint="eastAsia" w:ascii="Times New Roman" w:hAnsi="Times New Roman" w:eastAsia="仿宋_GB2312" w:cs="Times New Roman"/>
                <w:lang w:val="en-US" w:eastAsia="zh-CN" w:bidi="ar"/>
              </w:rPr>
              <w:t>（</w:t>
            </w:r>
            <w:r>
              <w:rPr>
                <w:rStyle w:val="11"/>
                <w:rFonts w:hint="default" w:ascii="Times New Roman" w:hAnsi="Times New Roman" w:eastAsia="仿宋_GB2312" w:cs="Times New Roman"/>
                <w:lang w:val="en-US" w:eastAsia="zh-CN" w:bidi="ar"/>
              </w:rPr>
              <w:t>3分</w:t>
            </w:r>
            <w:r>
              <w:rPr>
                <w:rStyle w:val="11"/>
                <w:rFonts w:hint="eastAsia" w:ascii="Times New Roman" w:hAnsi="Times New Roman" w:eastAsia="仿宋_GB2312" w:cs="Times New Roman"/>
                <w:lang w:val="en-US" w:eastAsia="zh-CN" w:bidi="ar"/>
              </w:rPr>
              <w:t>）</w:t>
            </w:r>
          </w:p>
        </w:tc>
        <w:tc>
          <w:tcPr>
            <w:tcW w:w="25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检查岗前培训记录、考核记录</w:t>
            </w:r>
          </w:p>
        </w:tc>
        <w:tc>
          <w:tcPr>
            <w:tcW w:w="9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ind w:firstLine="360" w:firstLineChars="200"/>
              <w:jc w:val="left"/>
              <w:rPr>
                <w:rFonts w:hint="default" w:ascii="Times New Roman" w:hAnsi="Times New Roman" w:eastAsia="仿宋_GB2312" w:cs="Times New Roman"/>
                <w:i w:val="0"/>
                <w:color w:val="000000"/>
                <w:sz w:val="18"/>
                <w:szCs w:val="18"/>
                <w:u w:val="none"/>
              </w:rPr>
            </w:pPr>
          </w:p>
        </w:tc>
        <w:tc>
          <w:tcPr>
            <w:tcW w:w="3000"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ind w:firstLine="360" w:firstLineChars="200"/>
              <w:jc w:val="left"/>
              <w:rPr>
                <w:rFonts w:hint="default" w:ascii="Times New Roman" w:hAnsi="Times New Roman" w:eastAsia="仿宋_GB2312"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jc w:val="center"/>
        </w:trPr>
        <w:tc>
          <w:tcPr>
            <w:tcW w:w="533"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ind w:firstLine="360" w:firstLineChars="200"/>
              <w:jc w:val="center"/>
              <w:rPr>
                <w:rFonts w:hint="default" w:ascii="Times New Roman" w:hAnsi="Times New Roman" w:eastAsia="仿宋_GB2312" w:cs="Times New Roman"/>
                <w:i w:val="0"/>
                <w:color w:val="000000"/>
                <w:sz w:val="18"/>
                <w:szCs w:val="18"/>
                <w:u w:val="none"/>
              </w:rPr>
            </w:pPr>
          </w:p>
        </w:tc>
        <w:tc>
          <w:tcPr>
            <w:tcW w:w="88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ind w:firstLine="360" w:firstLineChars="200"/>
              <w:jc w:val="center"/>
              <w:rPr>
                <w:rFonts w:hint="default" w:ascii="Times New Roman" w:hAnsi="Times New Roman" w:eastAsia="仿宋_GB2312" w:cs="Times New Roman"/>
                <w:i w:val="0"/>
                <w:color w:val="000000"/>
                <w:sz w:val="18"/>
                <w:szCs w:val="18"/>
                <w:u w:val="none"/>
              </w:rPr>
            </w:pPr>
          </w:p>
        </w:tc>
        <w:tc>
          <w:tcPr>
            <w:tcW w:w="7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default" w:ascii="Times New Roman" w:hAnsi="Times New Roman" w:eastAsia="仿宋_GB2312" w:cs="Times New Roman"/>
                <w:i w:val="0"/>
                <w:color w:val="000000"/>
                <w:sz w:val="18"/>
                <w:szCs w:val="18"/>
                <w:u w:val="none"/>
              </w:rPr>
            </w:pPr>
            <w:r>
              <w:rPr>
                <w:rStyle w:val="11"/>
                <w:rFonts w:hint="default" w:ascii="Times New Roman" w:hAnsi="Times New Roman" w:eastAsia="仿宋_GB2312" w:cs="Times New Roman"/>
                <w:lang w:val="en-US" w:eastAsia="zh-CN" w:bidi="ar"/>
              </w:rPr>
              <w:t>29.企业定期对从业人员进行安全生产培训和教育，且每月至少培训一次。（3分）</w:t>
            </w:r>
          </w:p>
        </w:tc>
        <w:tc>
          <w:tcPr>
            <w:tcW w:w="25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检查培训记录</w:t>
            </w:r>
          </w:p>
        </w:tc>
        <w:tc>
          <w:tcPr>
            <w:tcW w:w="9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ind w:firstLine="360" w:firstLineChars="200"/>
              <w:jc w:val="left"/>
              <w:rPr>
                <w:rFonts w:hint="default" w:ascii="Times New Roman" w:hAnsi="Times New Roman" w:eastAsia="仿宋_GB2312" w:cs="Times New Roman"/>
                <w:i w:val="0"/>
                <w:color w:val="000000"/>
                <w:sz w:val="18"/>
                <w:szCs w:val="18"/>
                <w:u w:val="none"/>
              </w:rPr>
            </w:pPr>
          </w:p>
        </w:tc>
        <w:tc>
          <w:tcPr>
            <w:tcW w:w="3000"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ind w:firstLine="360" w:firstLineChars="200"/>
              <w:jc w:val="left"/>
              <w:rPr>
                <w:rFonts w:hint="default" w:ascii="Times New Roman" w:hAnsi="Times New Roman" w:eastAsia="仿宋_GB2312"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jc w:val="center"/>
        </w:trPr>
        <w:tc>
          <w:tcPr>
            <w:tcW w:w="533"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ind w:firstLine="360" w:firstLineChars="200"/>
              <w:jc w:val="center"/>
              <w:rPr>
                <w:rFonts w:hint="default" w:ascii="Times New Roman" w:hAnsi="Times New Roman" w:eastAsia="仿宋_GB2312" w:cs="Times New Roman"/>
                <w:i w:val="0"/>
                <w:color w:val="000000"/>
                <w:sz w:val="18"/>
                <w:szCs w:val="18"/>
                <w:u w:val="none"/>
              </w:rPr>
            </w:pPr>
          </w:p>
        </w:tc>
        <w:tc>
          <w:tcPr>
            <w:tcW w:w="88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ind w:firstLine="360" w:firstLineChars="200"/>
              <w:jc w:val="center"/>
              <w:rPr>
                <w:rFonts w:hint="default" w:ascii="Times New Roman" w:hAnsi="Times New Roman" w:eastAsia="仿宋_GB2312" w:cs="Times New Roman"/>
                <w:i w:val="0"/>
                <w:color w:val="000000"/>
                <w:sz w:val="18"/>
                <w:szCs w:val="18"/>
                <w:u w:val="none"/>
              </w:rPr>
            </w:pPr>
          </w:p>
        </w:tc>
        <w:tc>
          <w:tcPr>
            <w:tcW w:w="7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default" w:ascii="Times New Roman" w:hAnsi="Times New Roman" w:eastAsia="仿宋_GB2312" w:cs="Times New Roman"/>
                <w:i w:val="0"/>
                <w:color w:val="000000"/>
                <w:sz w:val="18"/>
                <w:szCs w:val="18"/>
                <w:u w:val="none"/>
              </w:rPr>
            </w:pPr>
            <w:r>
              <w:rPr>
                <w:rStyle w:val="11"/>
                <w:rFonts w:hint="default" w:ascii="Times New Roman" w:hAnsi="Times New Roman" w:eastAsia="仿宋_GB2312" w:cs="Times New Roman"/>
                <w:lang w:val="en-US" w:eastAsia="zh-CN" w:bidi="ar"/>
              </w:rPr>
              <w:t>30.对道路交通违法、严重违规和事故驾驶人员进行针对性的教育和处理。（2分）</w:t>
            </w:r>
          </w:p>
        </w:tc>
        <w:tc>
          <w:tcPr>
            <w:tcW w:w="25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检查培训记录、和处理记录</w:t>
            </w:r>
          </w:p>
        </w:tc>
        <w:tc>
          <w:tcPr>
            <w:tcW w:w="9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ind w:firstLine="360" w:firstLineChars="200"/>
              <w:jc w:val="left"/>
              <w:rPr>
                <w:rFonts w:hint="default" w:ascii="Times New Roman" w:hAnsi="Times New Roman" w:eastAsia="仿宋_GB2312" w:cs="Times New Roman"/>
                <w:i w:val="0"/>
                <w:color w:val="000000"/>
                <w:sz w:val="18"/>
                <w:szCs w:val="18"/>
                <w:u w:val="none"/>
              </w:rPr>
            </w:pPr>
          </w:p>
        </w:tc>
        <w:tc>
          <w:tcPr>
            <w:tcW w:w="3000" w:type="dxa"/>
            <w:vMerge w:val="restart"/>
            <w:tcBorders>
              <w:top w:val="single" w:color="000000" w:sz="4" w:space="0"/>
              <w:left w:val="single" w:color="000000" w:sz="4" w:space="0"/>
              <w:right w:val="single" w:color="000000" w:sz="8" w:space="0"/>
            </w:tcBorders>
            <w:noWrap w:val="0"/>
            <w:tcMar>
              <w:top w:w="15" w:type="dxa"/>
              <w:left w:w="15" w:type="dxa"/>
              <w:right w:w="15" w:type="dxa"/>
            </w:tcMar>
            <w:vAlign w:val="center"/>
          </w:tcPr>
          <w:p>
            <w:pPr>
              <w:ind w:firstLine="360" w:firstLineChars="200"/>
              <w:jc w:val="left"/>
              <w:rPr>
                <w:rFonts w:hint="default" w:ascii="Times New Roman" w:hAnsi="Times New Roman" w:eastAsia="仿宋_GB2312"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58" w:hRule="atLeast"/>
          <w:jc w:val="center"/>
        </w:trPr>
        <w:tc>
          <w:tcPr>
            <w:tcW w:w="533" w:type="dxa"/>
            <w:vMerge w:val="continue"/>
            <w:tcBorders>
              <w:top w:val="single" w:color="000000" w:sz="4" w:space="0"/>
              <w:left w:val="single" w:color="000000" w:sz="8" w:space="0"/>
              <w:bottom w:val="single" w:color="auto" w:sz="4" w:space="0"/>
              <w:right w:val="single" w:color="000000" w:sz="4" w:space="0"/>
            </w:tcBorders>
            <w:noWrap w:val="0"/>
            <w:tcMar>
              <w:top w:w="15" w:type="dxa"/>
              <w:left w:w="15" w:type="dxa"/>
              <w:right w:w="15" w:type="dxa"/>
            </w:tcMar>
            <w:vAlign w:val="center"/>
          </w:tcPr>
          <w:p>
            <w:pPr>
              <w:ind w:firstLine="360" w:firstLineChars="200"/>
              <w:jc w:val="center"/>
              <w:rPr>
                <w:rFonts w:hint="default" w:ascii="Times New Roman" w:hAnsi="Times New Roman" w:eastAsia="仿宋_GB2312" w:cs="Times New Roman"/>
                <w:i w:val="0"/>
                <w:color w:val="000000"/>
                <w:sz w:val="18"/>
                <w:szCs w:val="18"/>
                <w:u w:val="none"/>
              </w:rPr>
            </w:pPr>
          </w:p>
        </w:tc>
        <w:tc>
          <w:tcPr>
            <w:tcW w:w="884" w:type="dxa"/>
            <w:vMerge w:val="continue"/>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ind w:firstLine="360" w:firstLineChars="200"/>
              <w:jc w:val="center"/>
              <w:rPr>
                <w:rFonts w:hint="default" w:ascii="Times New Roman" w:hAnsi="Times New Roman" w:eastAsia="仿宋_GB2312" w:cs="Times New Roman"/>
                <w:i w:val="0"/>
                <w:color w:val="000000"/>
                <w:sz w:val="18"/>
                <w:szCs w:val="18"/>
                <w:u w:val="none"/>
              </w:rPr>
            </w:pPr>
          </w:p>
        </w:tc>
        <w:tc>
          <w:tcPr>
            <w:tcW w:w="7200"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31.从业人员、动态监控人员、运单制作人员（调度员)或者应急处置人员等关键岗位人员应当对安全生产相关法律法规、典型交通事故案例、安全驾驶技能、应急处置等内容的了解。（1分）</w:t>
            </w:r>
          </w:p>
        </w:tc>
        <w:tc>
          <w:tcPr>
            <w:tcW w:w="2500"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现场问询</w:t>
            </w:r>
          </w:p>
        </w:tc>
        <w:tc>
          <w:tcPr>
            <w:tcW w:w="933"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ind w:firstLine="360" w:firstLineChars="200"/>
              <w:jc w:val="left"/>
              <w:rPr>
                <w:rFonts w:hint="default" w:ascii="Times New Roman" w:hAnsi="Times New Roman" w:eastAsia="仿宋_GB2312" w:cs="Times New Roman"/>
                <w:i w:val="0"/>
                <w:color w:val="000000"/>
                <w:sz w:val="18"/>
                <w:szCs w:val="18"/>
                <w:u w:val="none"/>
              </w:rPr>
            </w:pPr>
          </w:p>
        </w:tc>
        <w:tc>
          <w:tcPr>
            <w:tcW w:w="3000" w:type="dxa"/>
            <w:vMerge w:val="continue"/>
            <w:tcBorders>
              <w:top w:val="single" w:color="000000" w:sz="4" w:space="0"/>
              <w:left w:val="single" w:color="000000" w:sz="4" w:space="0"/>
              <w:bottom w:val="single" w:color="auto" w:sz="4" w:space="0"/>
              <w:right w:val="single" w:color="000000" w:sz="8" w:space="0"/>
            </w:tcBorders>
            <w:noWrap w:val="0"/>
            <w:tcMar>
              <w:top w:w="15" w:type="dxa"/>
              <w:left w:w="15" w:type="dxa"/>
              <w:right w:w="15" w:type="dxa"/>
            </w:tcMar>
            <w:vAlign w:val="center"/>
          </w:tcPr>
          <w:p>
            <w:pPr>
              <w:ind w:firstLine="360" w:firstLineChars="200"/>
              <w:jc w:val="left"/>
              <w:rPr>
                <w:rFonts w:hint="default" w:ascii="Times New Roman" w:hAnsi="Times New Roman" w:eastAsia="仿宋_GB2312"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46" w:hRule="atLeast"/>
          <w:jc w:val="center"/>
        </w:trPr>
        <w:tc>
          <w:tcPr>
            <w:tcW w:w="533"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14</w:t>
            </w:r>
          </w:p>
        </w:tc>
        <w:tc>
          <w:tcPr>
            <w:tcW w:w="884"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车辆管理（7分）</w:t>
            </w:r>
          </w:p>
        </w:tc>
        <w:tc>
          <w:tcPr>
            <w:tcW w:w="720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32.建立健全车辆管理档案，并实行一车一档。档案内容是否包括：车辆基本信息、车辆技术等级评定、车辆维护和修理（含《机动车维修竣工出厂合格证》）、车辆主要零部件更换、车辆变更、行驶里程、对车辆造成损伤的交通事故等记录，档案格式符合《道路运输企业车辆技术管理规范》(JT/T 1045)</w:t>
            </w:r>
            <w:r>
              <w:rPr>
                <w:rStyle w:val="11"/>
                <w:rFonts w:hint="default" w:ascii="Times New Roman" w:hAnsi="Times New Roman" w:eastAsia="仿宋_GB2312" w:cs="Times New Roman"/>
                <w:lang w:val="en-US" w:eastAsia="zh-CN" w:bidi="ar"/>
              </w:rPr>
              <w:t>的要求，且记载规范。（1分）</w:t>
            </w:r>
          </w:p>
        </w:tc>
        <w:tc>
          <w:tcPr>
            <w:tcW w:w="250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检查车辆档案</w:t>
            </w:r>
          </w:p>
        </w:tc>
        <w:tc>
          <w:tcPr>
            <w:tcW w:w="93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ind w:firstLine="360" w:firstLineChars="200"/>
              <w:jc w:val="left"/>
              <w:rPr>
                <w:rFonts w:hint="default" w:ascii="Times New Roman" w:hAnsi="Times New Roman" w:eastAsia="仿宋_GB2312" w:cs="Times New Roman"/>
                <w:i w:val="0"/>
                <w:color w:val="000000"/>
                <w:sz w:val="18"/>
                <w:szCs w:val="18"/>
                <w:u w:val="none"/>
              </w:rPr>
            </w:pPr>
          </w:p>
        </w:tc>
        <w:tc>
          <w:tcPr>
            <w:tcW w:w="300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ind w:firstLine="360" w:firstLineChars="200"/>
              <w:jc w:val="left"/>
              <w:rPr>
                <w:rFonts w:hint="default" w:ascii="Times New Roman" w:hAnsi="Times New Roman" w:eastAsia="仿宋_GB2312"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jc w:val="center"/>
        </w:trPr>
        <w:tc>
          <w:tcPr>
            <w:tcW w:w="53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ind w:firstLine="360" w:firstLineChars="200"/>
              <w:jc w:val="center"/>
              <w:rPr>
                <w:rFonts w:hint="default" w:ascii="Times New Roman" w:hAnsi="Times New Roman" w:eastAsia="仿宋_GB2312" w:cs="Times New Roman"/>
                <w:i w:val="0"/>
                <w:color w:val="000000"/>
                <w:sz w:val="18"/>
                <w:szCs w:val="18"/>
                <w:u w:val="none"/>
              </w:rPr>
            </w:pPr>
          </w:p>
        </w:tc>
        <w:tc>
          <w:tcPr>
            <w:tcW w:w="884"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ind w:firstLine="360" w:firstLineChars="200"/>
              <w:jc w:val="center"/>
              <w:rPr>
                <w:rFonts w:hint="default" w:ascii="Times New Roman" w:hAnsi="Times New Roman" w:eastAsia="仿宋_GB2312" w:cs="Times New Roman"/>
                <w:i w:val="0"/>
                <w:color w:val="000000"/>
                <w:sz w:val="18"/>
                <w:szCs w:val="18"/>
                <w:u w:val="none"/>
              </w:rPr>
            </w:pPr>
          </w:p>
        </w:tc>
        <w:tc>
          <w:tcPr>
            <w:tcW w:w="720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33.及时完成车辆道路运输证、机动车行驶证年审，按照规定的周期和频次在规定的检测机构进行车辆的技术等级评定。（1分）</w:t>
            </w:r>
          </w:p>
        </w:tc>
        <w:tc>
          <w:tcPr>
            <w:tcW w:w="250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查省运政系统、检查车辆档案</w:t>
            </w:r>
          </w:p>
        </w:tc>
        <w:tc>
          <w:tcPr>
            <w:tcW w:w="93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ind w:firstLine="360" w:firstLineChars="200"/>
              <w:jc w:val="both"/>
              <w:rPr>
                <w:rFonts w:hint="default" w:ascii="Times New Roman" w:hAnsi="Times New Roman" w:eastAsia="仿宋_GB2312" w:cs="Times New Roman"/>
                <w:i w:val="0"/>
                <w:color w:val="000000"/>
                <w:sz w:val="18"/>
                <w:szCs w:val="18"/>
                <w:u w:val="none"/>
              </w:rPr>
            </w:pPr>
          </w:p>
        </w:tc>
        <w:tc>
          <w:tcPr>
            <w:tcW w:w="300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ind w:firstLine="360" w:firstLineChars="200"/>
              <w:jc w:val="left"/>
              <w:rPr>
                <w:rFonts w:hint="default" w:ascii="Times New Roman" w:hAnsi="Times New Roman" w:eastAsia="仿宋_GB2312"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8" w:hRule="atLeast"/>
          <w:jc w:val="center"/>
        </w:trPr>
        <w:tc>
          <w:tcPr>
            <w:tcW w:w="53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ind w:firstLine="360" w:firstLineChars="200"/>
              <w:jc w:val="center"/>
              <w:rPr>
                <w:rFonts w:hint="default" w:ascii="Times New Roman" w:hAnsi="Times New Roman" w:eastAsia="仿宋_GB2312" w:cs="Times New Roman"/>
                <w:i w:val="0"/>
                <w:color w:val="000000"/>
                <w:sz w:val="18"/>
                <w:szCs w:val="18"/>
                <w:u w:val="none"/>
              </w:rPr>
            </w:pPr>
          </w:p>
        </w:tc>
        <w:tc>
          <w:tcPr>
            <w:tcW w:w="884"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ind w:firstLine="360" w:firstLineChars="200"/>
              <w:jc w:val="center"/>
              <w:rPr>
                <w:rFonts w:hint="default" w:ascii="Times New Roman" w:hAnsi="Times New Roman" w:eastAsia="仿宋_GB2312" w:cs="Times New Roman"/>
                <w:i w:val="0"/>
                <w:color w:val="000000"/>
                <w:sz w:val="18"/>
                <w:szCs w:val="18"/>
                <w:u w:val="none"/>
              </w:rPr>
            </w:pPr>
          </w:p>
        </w:tc>
        <w:tc>
          <w:tcPr>
            <w:tcW w:w="720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34.没有行驶证登记超过10年未注销营运的车辆。（1分）</w:t>
            </w:r>
          </w:p>
        </w:tc>
        <w:tc>
          <w:tcPr>
            <w:tcW w:w="250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查省运政系统</w:t>
            </w:r>
          </w:p>
        </w:tc>
        <w:tc>
          <w:tcPr>
            <w:tcW w:w="93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ind w:firstLine="360" w:firstLineChars="200"/>
              <w:jc w:val="both"/>
              <w:rPr>
                <w:rFonts w:hint="default" w:ascii="Times New Roman" w:hAnsi="Times New Roman" w:eastAsia="仿宋_GB2312" w:cs="Times New Roman"/>
                <w:i w:val="0"/>
                <w:color w:val="000000"/>
                <w:sz w:val="18"/>
                <w:szCs w:val="18"/>
                <w:u w:val="none"/>
              </w:rPr>
            </w:pPr>
          </w:p>
        </w:tc>
        <w:tc>
          <w:tcPr>
            <w:tcW w:w="300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ind w:firstLine="360" w:firstLineChars="200"/>
              <w:jc w:val="left"/>
              <w:rPr>
                <w:rFonts w:hint="default" w:ascii="Times New Roman" w:hAnsi="Times New Roman" w:eastAsia="仿宋_GB2312"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8" w:hRule="atLeast"/>
          <w:jc w:val="center"/>
        </w:trPr>
        <w:tc>
          <w:tcPr>
            <w:tcW w:w="53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ind w:firstLine="360" w:firstLineChars="200"/>
              <w:jc w:val="center"/>
              <w:rPr>
                <w:rFonts w:hint="default" w:ascii="Times New Roman" w:hAnsi="Times New Roman" w:eastAsia="仿宋_GB2312" w:cs="Times New Roman"/>
                <w:i w:val="0"/>
                <w:color w:val="000000"/>
                <w:sz w:val="18"/>
                <w:szCs w:val="18"/>
                <w:u w:val="none"/>
              </w:rPr>
            </w:pPr>
          </w:p>
        </w:tc>
        <w:tc>
          <w:tcPr>
            <w:tcW w:w="884"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ind w:firstLine="360" w:firstLineChars="200"/>
              <w:jc w:val="center"/>
              <w:rPr>
                <w:rFonts w:hint="default" w:ascii="Times New Roman" w:hAnsi="Times New Roman" w:eastAsia="仿宋_GB2312" w:cs="Times New Roman"/>
                <w:i w:val="0"/>
                <w:color w:val="000000"/>
                <w:sz w:val="18"/>
                <w:szCs w:val="18"/>
                <w:u w:val="none"/>
              </w:rPr>
            </w:pPr>
          </w:p>
        </w:tc>
        <w:tc>
          <w:tcPr>
            <w:tcW w:w="720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default" w:ascii="Times New Roman" w:hAnsi="Times New Roman" w:eastAsia="仿宋_GB2312" w:cs="Times New Roman"/>
                <w:i w:val="0"/>
                <w:color w:val="000000"/>
                <w:sz w:val="18"/>
                <w:szCs w:val="18"/>
                <w:u w:val="none"/>
              </w:rPr>
            </w:pPr>
            <w:r>
              <w:rPr>
                <w:rStyle w:val="11"/>
                <w:rFonts w:hint="default" w:ascii="Times New Roman" w:hAnsi="Times New Roman" w:eastAsia="仿宋_GB2312" w:cs="Times New Roman"/>
                <w:lang w:val="en-US" w:eastAsia="zh-CN" w:bidi="ar"/>
              </w:rPr>
              <w:t>35.按照规定落实车辆“三检”。（1分）</w:t>
            </w:r>
          </w:p>
        </w:tc>
        <w:tc>
          <w:tcPr>
            <w:tcW w:w="250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检查</w:t>
            </w:r>
            <w:r>
              <w:rPr>
                <w:rFonts w:hint="eastAsia" w:ascii="Times New Roman" w:hAnsi="Times New Roman" w:eastAsia="仿宋_GB2312" w:cs="Times New Roman"/>
                <w:i w:val="0"/>
                <w:color w:val="000000"/>
                <w:kern w:val="0"/>
                <w:sz w:val="18"/>
                <w:szCs w:val="18"/>
                <w:u w:val="none"/>
                <w:lang w:val="en-US" w:eastAsia="zh-CN" w:bidi="ar"/>
              </w:rPr>
              <w:t>“三检”记录</w:t>
            </w:r>
          </w:p>
        </w:tc>
        <w:tc>
          <w:tcPr>
            <w:tcW w:w="93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ind w:firstLine="360" w:firstLineChars="200"/>
              <w:jc w:val="both"/>
              <w:rPr>
                <w:rFonts w:hint="default" w:ascii="Times New Roman" w:hAnsi="Times New Roman" w:eastAsia="仿宋_GB2312" w:cs="Times New Roman"/>
                <w:i w:val="0"/>
                <w:color w:val="000000"/>
                <w:sz w:val="18"/>
                <w:szCs w:val="18"/>
                <w:u w:val="none"/>
              </w:rPr>
            </w:pPr>
          </w:p>
        </w:tc>
        <w:tc>
          <w:tcPr>
            <w:tcW w:w="300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ind w:firstLine="360" w:firstLineChars="200"/>
              <w:jc w:val="left"/>
              <w:rPr>
                <w:rFonts w:hint="default" w:ascii="Times New Roman" w:hAnsi="Times New Roman" w:eastAsia="仿宋_GB2312"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jc w:val="center"/>
        </w:trPr>
        <w:tc>
          <w:tcPr>
            <w:tcW w:w="53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ind w:firstLine="360" w:firstLineChars="200"/>
              <w:jc w:val="center"/>
              <w:rPr>
                <w:rFonts w:hint="default" w:ascii="Times New Roman" w:hAnsi="Times New Roman" w:eastAsia="仿宋_GB2312" w:cs="Times New Roman"/>
                <w:i w:val="0"/>
                <w:color w:val="000000"/>
                <w:sz w:val="18"/>
                <w:szCs w:val="18"/>
                <w:u w:val="none"/>
              </w:rPr>
            </w:pPr>
          </w:p>
        </w:tc>
        <w:tc>
          <w:tcPr>
            <w:tcW w:w="884"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ind w:firstLine="360" w:firstLineChars="200"/>
              <w:jc w:val="center"/>
              <w:rPr>
                <w:rFonts w:hint="default" w:ascii="Times New Roman" w:hAnsi="Times New Roman" w:eastAsia="仿宋_GB2312" w:cs="Times New Roman"/>
                <w:i w:val="0"/>
                <w:color w:val="000000"/>
                <w:sz w:val="18"/>
                <w:szCs w:val="18"/>
                <w:u w:val="none"/>
              </w:rPr>
            </w:pPr>
          </w:p>
        </w:tc>
        <w:tc>
          <w:tcPr>
            <w:tcW w:w="720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default" w:ascii="Times New Roman" w:hAnsi="Times New Roman" w:eastAsia="仿宋_GB2312" w:cs="Times New Roman"/>
                <w:i w:val="0"/>
                <w:color w:val="000000"/>
                <w:sz w:val="18"/>
                <w:szCs w:val="18"/>
                <w:u w:val="none"/>
              </w:rPr>
            </w:pPr>
            <w:r>
              <w:rPr>
                <w:rStyle w:val="11"/>
                <w:rFonts w:hint="default" w:ascii="Times New Roman" w:hAnsi="Times New Roman" w:eastAsia="仿宋_GB2312" w:cs="Times New Roman"/>
                <w:lang w:val="en-US" w:eastAsia="zh-CN" w:bidi="ar"/>
              </w:rPr>
              <w:t>36.企业制定车辆维护和检测计划，按规定对车辆进行定期维护、定级和年审，保持车辆技术状况良好。（1分）</w:t>
            </w:r>
          </w:p>
        </w:tc>
        <w:tc>
          <w:tcPr>
            <w:tcW w:w="250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检查车辆维护计划</w:t>
            </w:r>
          </w:p>
        </w:tc>
        <w:tc>
          <w:tcPr>
            <w:tcW w:w="93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ind w:firstLine="360" w:firstLineChars="200"/>
              <w:jc w:val="both"/>
              <w:rPr>
                <w:rFonts w:hint="default" w:ascii="Times New Roman" w:hAnsi="Times New Roman" w:eastAsia="仿宋_GB2312" w:cs="Times New Roman"/>
                <w:i w:val="0"/>
                <w:color w:val="000000"/>
                <w:sz w:val="18"/>
                <w:szCs w:val="18"/>
                <w:u w:val="none"/>
              </w:rPr>
            </w:pPr>
          </w:p>
        </w:tc>
        <w:tc>
          <w:tcPr>
            <w:tcW w:w="300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ind w:firstLine="360" w:firstLineChars="200"/>
              <w:jc w:val="left"/>
              <w:rPr>
                <w:rFonts w:hint="default" w:ascii="Times New Roman" w:hAnsi="Times New Roman" w:eastAsia="仿宋_GB2312"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1" w:hRule="atLeast"/>
          <w:jc w:val="center"/>
        </w:trPr>
        <w:tc>
          <w:tcPr>
            <w:tcW w:w="533" w:type="dxa"/>
            <w:vMerge w:val="continue"/>
            <w:tcBorders>
              <w:top w:val="single" w:color="auto" w:sz="4" w:space="0"/>
              <w:left w:val="single" w:color="auto" w:sz="4" w:space="0"/>
              <w:right w:val="single" w:color="000000" w:sz="4" w:space="0"/>
            </w:tcBorders>
            <w:noWrap w:val="0"/>
            <w:tcMar>
              <w:top w:w="15" w:type="dxa"/>
              <w:left w:w="15" w:type="dxa"/>
              <w:right w:w="15" w:type="dxa"/>
            </w:tcMar>
            <w:vAlign w:val="center"/>
          </w:tcPr>
          <w:p>
            <w:pPr>
              <w:ind w:firstLine="360" w:firstLineChars="200"/>
              <w:jc w:val="center"/>
              <w:rPr>
                <w:rFonts w:hint="default" w:ascii="Times New Roman" w:hAnsi="Times New Roman" w:eastAsia="仿宋_GB2312" w:cs="Times New Roman"/>
                <w:i w:val="0"/>
                <w:color w:val="000000"/>
                <w:sz w:val="18"/>
                <w:szCs w:val="18"/>
                <w:u w:val="none"/>
              </w:rPr>
            </w:pPr>
          </w:p>
        </w:tc>
        <w:tc>
          <w:tcPr>
            <w:tcW w:w="884" w:type="dxa"/>
            <w:vMerge w:val="continue"/>
            <w:tcBorders>
              <w:top w:val="single" w:color="auto" w:sz="4" w:space="0"/>
              <w:left w:val="single" w:color="000000" w:sz="4" w:space="0"/>
              <w:right w:val="single" w:color="000000" w:sz="4" w:space="0"/>
            </w:tcBorders>
            <w:noWrap w:val="0"/>
            <w:tcMar>
              <w:top w:w="15" w:type="dxa"/>
              <w:left w:w="15" w:type="dxa"/>
              <w:right w:w="15" w:type="dxa"/>
            </w:tcMar>
            <w:vAlign w:val="center"/>
          </w:tcPr>
          <w:p>
            <w:pPr>
              <w:ind w:firstLine="360" w:firstLineChars="200"/>
              <w:jc w:val="center"/>
              <w:rPr>
                <w:rFonts w:hint="default" w:ascii="Times New Roman" w:hAnsi="Times New Roman" w:eastAsia="仿宋_GB2312" w:cs="Times New Roman"/>
                <w:i w:val="0"/>
                <w:color w:val="000000"/>
                <w:sz w:val="18"/>
                <w:szCs w:val="18"/>
                <w:u w:val="none"/>
              </w:rPr>
            </w:pPr>
          </w:p>
        </w:tc>
        <w:tc>
          <w:tcPr>
            <w:tcW w:w="7200" w:type="dxa"/>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37.车辆标志灯（牌）、标识规范设置、齐全有效。（0.5分）</w:t>
            </w:r>
          </w:p>
        </w:tc>
        <w:tc>
          <w:tcPr>
            <w:tcW w:w="2500" w:type="dxa"/>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现场检查车辆</w:t>
            </w:r>
          </w:p>
        </w:tc>
        <w:tc>
          <w:tcPr>
            <w:tcW w:w="933" w:type="dxa"/>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pPr>
              <w:ind w:firstLine="360" w:firstLineChars="200"/>
              <w:jc w:val="both"/>
              <w:rPr>
                <w:rFonts w:hint="default" w:ascii="Times New Roman" w:hAnsi="Times New Roman" w:eastAsia="仿宋_GB2312" w:cs="Times New Roman"/>
                <w:i w:val="0"/>
                <w:color w:val="000000"/>
                <w:sz w:val="18"/>
                <w:szCs w:val="18"/>
                <w:u w:val="none"/>
              </w:rPr>
            </w:pPr>
          </w:p>
        </w:tc>
        <w:tc>
          <w:tcPr>
            <w:tcW w:w="3000" w:type="dxa"/>
            <w:tcBorders>
              <w:top w:val="single" w:color="auto" w:sz="4" w:space="0"/>
              <w:left w:val="single" w:color="000000" w:sz="4" w:space="0"/>
              <w:bottom w:val="single" w:color="000000" w:sz="4" w:space="0"/>
              <w:right w:val="single" w:color="000000" w:sz="8" w:space="0"/>
            </w:tcBorders>
            <w:noWrap w:val="0"/>
            <w:tcMar>
              <w:top w:w="15" w:type="dxa"/>
              <w:left w:w="15" w:type="dxa"/>
              <w:right w:w="15" w:type="dxa"/>
            </w:tcMar>
            <w:vAlign w:val="center"/>
          </w:tcPr>
          <w:p>
            <w:pPr>
              <w:ind w:firstLine="360" w:firstLineChars="200"/>
              <w:jc w:val="left"/>
              <w:rPr>
                <w:rFonts w:hint="default" w:ascii="Times New Roman" w:hAnsi="Times New Roman" w:eastAsia="仿宋_GB2312"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30" w:hRule="atLeast"/>
          <w:jc w:val="center"/>
        </w:trPr>
        <w:tc>
          <w:tcPr>
            <w:tcW w:w="533" w:type="dxa"/>
            <w:vMerge w:val="continue"/>
            <w:tcBorders>
              <w:left w:val="single" w:color="auto" w:sz="4" w:space="0"/>
              <w:right w:val="single" w:color="000000" w:sz="4" w:space="0"/>
            </w:tcBorders>
            <w:noWrap w:val="0"/>
            <w:tcMar>
              <w:top w:w="15" w:type="dxa"/>
              <w:left w:w="15" w:type="dxa"/>
              <w:right w:w="15" w:type="dxa"/>
            </w:tcMar>
            <w:vAlign w:val="center"/>
          </w:tcPr>
          <w:p>
            <w:pPr>
              <w:ind w:firstLine="360" w:firstLineChars="200"/>
              <w:jc w:val="center"/>
              <w:rPr>
                <w:rFonts w:hint="default" w:ascii="Times New Roman" w:hAnsi="Times New Roman" w:eastAsia="仿宋_GB2312" w:cs="Times New Roman"/>
                <w:i w:val="0"/>
                <w:color w:val="000000"/>
                <w:sz w:val="18"/>
                <w:szCs w:val="18"/>
                <w:u w:val="none"/>
              </w:rPr>
            </w:pPr>
          </w:p>
        </w:tc>
        <w:tc>
          <w:tcPr>
            <w:tcW w:w="884" w:type="dxa"/>
            <w:vMerge w:val="continue"/>
            <w:tcBorders>
              <w:left w:val="single" w:color="000000" w:sz="4" w:space="0"/>
              <w:right w:val="single" w:color="000000" w:sz="4" w:space="0"/>
            </w:tcBorders>
            <w:noWrap w:val="0"/>
            <w:tcMar>
              <w:top w:w="15" w:type="dxa"/>
              <w:left w:w="15" w:type="dxa"/>
              <w:right w:w="15" w:type="dxa"/>
            </w:tcMar>
            <w:vAlign w:val="center"/>
          </w:tcPr>
          <w:p>
            <w:pPr>
              <w:ind w:firstLine="360" w:firstLineChars="200"/>
              <w:jc w:val="center"/>
              <w:rPr>
                <w:rFonts w:hint="default" w:ascii="Times New Roman" w:hAnsi="Times New Roman" w:eastAsia="仿宋_GB2312" w:cs="Times New Roman"/>
                <w:i w:val="0"/>
                <w:color w:val="000000"/>
                <w:sz w:val="18"/>
                <w:szCs w:val="18"/>
                <w:u w:val="none"/>
              </w:rPr>
            </w:pPr>
          </w:p>
        </w:tc>
        <w:tc>
          <w:tcPr>
            <w:tcW w:w="7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default" w:ascii="Times New Roman" w:hAnsi="Times New Roman" w:eastAsia="仿宋_GB2312" w:cs="Times New Roman"/>
                <w:i w:val="0"/>
                <w:color w:val="000000"/>
                <w:sz w:val="18"/>
                <w:szCs w:val="18"/>
                <w:u w:val="none"/>
              </w:rPr>
            </w:pPr>
            <w:r>
              <w:rPr>
                <w:rStyle w:val="11"/>
                <w:rFonts w:hint="default" w:ascii="Times New Roman" w:hAnsi="Times New Roman" w:eastAsia="仿宋_GB2312" w:cs="Times New Roman"/>
                <w:lang w:val="en-US" w:eastAsia="zh-CN" w:bidi="ar"/>
              </w:rPr>
              <w:t>38.车辆按照</w:t>
            </w:r>
            <w:r>
              <w:rPr>
                <w:rFonts w:hint="default" w:ascii="Times New Roman" w:hAnsi="Times New Roman" w:eastAsia="仿宋_GB2312" w:cs="Times New Roman"/>
                <w:i w:val="0"/>
                <w:color w:val="000000"/>
                <w:kern w:val="0"/>
                <w:sz w:val="18"/>
                <w:szCs w:val="18"/>
                <w:u w:val="none"/>
                <w:lang w:val="en-US" w:eastAsia="zh-CN" w:bidi="ar"/>
              </w:rPr>
              <w:t>JT/T617.7</w:t>
            </w:r>
            <w:r>
              <w:rPr>
                <w:rStyle w:val="11"/>
                <w:rFonts w:hint="default" w:ascii="Times New Roman" w:hAnsi="Times New Roman" w:eastAsia="仿宋_GB2312" w:cs="Times New Roman"/>
                <w:lang w:val="en-US" w:eastAsia="zh-CN" w:bidi="ar"/>
              </w:rPr>
              <w:t>的要求配备有效的应急处理器材、安全防护设备和《道路运输危险货物安全卡》，均能随车携带、正常使用，且在有效期内。（0.5分）</w:t>
            </w:r>
          </w:p>
        </w:tc>
        <w:tc>
          <w:tcPr>
            <w:tcW w:w="25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现场检查车辆</w:t>
            </w:r>
          </w:p>
        </w:tc>
        <w:tc>
          <w:tcPr>
            <w:tcW w:w="9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ind w:firstLine="360" w:firstLineChars="200"/>
              <w:jc w:val="left"/>
              <w:rPr>
                <w:rFonts w:hint="default" w:ascii="Times New Roman" w:hAnsi="Times New Roman" w:eastAsia="仿宋_GB2312" w:cs="Times New Roman"/>
                <w:i w:val="0"/>
                <w:color w:val="000000"/>
                <w:sz w:val="18"/>
                <w:szCs w:val="18"/>
                <w:u w:val="none"/>
              </w:rPr>
            </w:pPr>
          </w:p>
        </w:tc>
        <w:tc>
          <w:tcPr>
            <w:tcW w:w="3000"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ind w:firstLine="360" w:firstLineChars="200"/>
              <w:jc w:val="left"/>
              <w:rPr>
                <w:rFonts w:hint="default" w:ascii="Times New Roman" w:hAnsi="Times New Roman" w:eastAsia="仿宋_GB2312"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jc w:val="center"/>
        </w:trPr>
        <w:tc>
          <w:tcPr>
            <w:tcW w:w="533" w:type="dxa"/>
            <w:vMerge w:val="continue"/>
            <w:tcBorders>
              <w:left w:val="single" w:color="auto" w:sz="4" w:space="0"/>
              <w:right w:val="single" w:color="000000" w:sz="4" w:space="0"/>
            </w:tcBorders>
            <w:noWrap w:val="0"/>
            <w:tcMar>
              <w:top w:w="15" w:type="dxa"/>
              <w:left w:w="15" w:type="dxa"/>
              <w:right w:w="15" w:type="dxa"/>
            </w:tcMar>
            <w:vAlign w:val="center"/>
          </w:tcPr>
          <w:p>
            <w:pPr>
              <w:ind w:firstLine="360" w:firstLineChars="200"/>
              <w:jc w:val="center"/>
              <w:rPr>
                <w:rFonts w:hint="default" w:ascii="Times New Roman" w:hAnsi="Times New Roman" w:eastAsia="仿宋_GB2312" w:cs="Times New Roman"/>
                <w:i w:val="0"/>
                <w:color w:val="000000"/>
                <w:sz w:val="18"/>
                <w:szCs w:val="18"/>
                <w:u w:val="none"/>
              </w:rPr>
            </w:pPr>
          </w:p>
        </w:tc>
        <w:tc>
          <w:tcPr>
            <w:tcW w:w="884" w:type="dxa"/>
            <w:vMerge w:val="continue"/>
            <w:tcBorders>
              <w:left w:val="single" w:color="000000" w:sz="4" w:space="0"/>
              <w:right w:val="single" w:color="000000" w:sz="4" w:space="0"/>
            </w:tcBorders>
            <w:noWrap w:val="0"/>
            <w:tcMar>
              <w:top w:w="15" w:type="dxa"/>
              <w:left w:w="15" w:type="dxa"/>
              <w:right w:w="15" w:type="dxa"/>
            </w:tcMar>
            <w:vAlign w:val="center"/>
          </w:tcPr>
          <w:p>
            <w:pPr>
              <w:ind w:firstLine="360" w:firstLineChars="200"/>
              <w:jc w:val="center"/>
              <w:rPr>
                <w:rFonts w:hint="default" w:ascii="Times New Roman" w:hAnsi="Times New Roman" w:eastAsia="仿宋_GB2312" w:cs="Times New Roman"/>
                <w:i w:val="0"/>
                <w:color w:val="000000"/>
                <w:sz w:val="18"/>
                <w:szCs w:val="18"/>
                <w:u w:val="none"/>
              </w:rPr>
            </w:pPr>
          </w:p>
        </w:tc>
        <w:tc>
          <w:tcPr>
            <w:tcW w:w="7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default" w:ascii="Times New Roman" w:hAnsi="Times New Roman" w:eastAsia="仿宋_GB2312" w:cs="Times New Roman"/>
                <w:i w:val="0"/>
                <w:color w:val="000000"/>
                <w:sz w:val="18"/>
                <w:szCs w:val="18"/>
                <w:u w:val="none"/>
              </w:rPr>
            </w:pPr>
            <w:r>
              <w:rPr>
                <w:rStyle w:val="11"/>
                <w:rFonts w:hint="default" w:ascii="Times New Roman" w:hAnsi="Times New Roman" w:eastAsia="仿宋_GB2312" w:cs="Times New Roman"/>
                <w:lang w:val="en-US" w:eastAsia="zh-CN" w:bidi="ar"/>
              </w:rPr>
              <w:t>39.按规定投保承运人责任险。（0.5分）</w:t>
            </w:r>
          </w:p>
        </w:tc>
        <w:tc>
          <w:tcPr>
            <w:tcW w:w="25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00" w:lineRule="exact"/>
              <w:ind w:left="0" w:leftChars="0" w:firstLine="0" w:firstLineChars="0"/>
              <w:jc w:val="both"/>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随机抽查车辆承运人责任险保单（至少5份）。</w:t>
            </w:r>
          </w:p>
        </w:tc>
        <w:tc>
          <w:tcPr>
            <w:tcW w:w="9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ind w:firstLine="360" w:firstLineChars="200"/>
              <w:jc w:val="left"/>
              <w:rPr>
                <w:rFonts w:hint="default" w:ascii="Times New Roman" w:hAnsi="Times New Roman" w:eastAsia="仿宋_GB2312" w:cs="Times New Roman"/>
                <w:i w:val="0"/>
                <w:color w:val="000000"/>
                <w:sz w:val="18"/>
                <w:szCs w:val="18"/>
                <w:u w:val="none"/>
              </w:rPr>
            </w:pPr>
          </w:p>
        </w:tc>
        <w:tc>
          <w:tcPr>
            <w:tcW w:w="3000"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ind w:firstLine="360" w:firstLineChars="200"/>
              <w:jc w:val="left"/>
              <w:rPr>
                <w:rFonts w:hint="default" w:ascii="Times New Roman" w:hAnsi="Times New Roman" w:eastAsia="仿宋_GB2312"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12" w:hRule="atLeast"/>
          <w:jc w:val="center"/>
        </w:trPr>
        <w:tc>
          <w:tcPr>
            <w:tcW w:w="533" w:type="dxa"/>
            <w:vMerge w:val="continue"/>
            <w:tcBorders>
              <w:left w:val="single" w:color="auto" w:sz="4" w:space="0"/>
              <w:bottom w:val="single" w:color="000000" w:sz="4" w:space="0"/>
              <w:right w:val="single" w:color="000000" w:sz="4" w:space="0"/>
            </w:tcBorders>
            <w:noWrap w:val="0"/>
            <w:tcMar>
              <w:top w:w="15" w:type="dxa"/>
              <w:left w:w="15" w:type="dxa"/>
              <w:right w:w="15" w:type="dxa"/>
            </w:tcMar>
            <w:vAlign w:val="center"/>
          </w:tcPr>
          <w:p>
            <w:pPr>
              <w:ind w:firstLine="360" w:firstLineChars="200"/>
              <w:jc w:val="center"/>
              <w:rPr>
                <w:rFonts w:hint="default" w:ascii="Times New Roman" w:hAnsi="Times New Roman" w:eastAsia="仿宋_GB2312" w:cs="Times New Roman"/>
                <w:i w:val="0"/>
                <w:color w:val="000000"/>
                <w:sz w:val="18"/>
                <w:szCs w:val="18"/>
                <w:u w:val="none"/>
              </w:rPr>
            </w:pPr>
          </w:p>
        </w:tc>
        <w:tc>
          <w:tcPr>
            <w:tcW w:w="884"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ind w:firstLine="360" w:firstLineChars="200"/>
              <w:jc w:val="center"/>
              <w:rPr>
                <w:rFonts w:hint="default" w:ascii="Times New Roman" w:hAnsi="Times New Roman" w:eastAsia="仿宋_GB2312" w:cs="Times New Roman"/>
                <w:i w:val="0"/>
                <w:color w:val="000000"/>
                <w:sz w:val="18"/>
                <w:szCs w:val="18"/>
                <w:u w:val="none"/>
              </w:rPr>
            </w:pPr>
          </w:p>
        </w:tc>
        <w:tc>
          <w:tcPr>
            <w:tcW w:w="7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default" w:ascii="Times New Roman" w:hAnsi="Times New Roman" w:eastAsia="仿宋_GB2312" w:cs="Times New Roman"/>
                <w:i w:val="0"/>
                <w:color w:val="000000"/>
                <w:sz w:val="18"/>
                <w:szCs w:val="18"/>
                <w:u w:val="none"/>
              </w:rPr>
            </w:pPr>
            <w:r>
              <w:rPr>
                <w:rStyle w:val="11"/>
                <w:rFonts w:hint="default" w:ascii="Times New Roman" w:hAnsi="Times New Roman" w:eastAsia="仿宋_GB2312" w:cs="Times New Roman"/>
                <w:lang w:val="en-US" w:eastAsia="zh-CN" w:bidi="ar"/>
              </w:rPr>
              <w:t>40.常压罐式车辆应经检验机构检验合格，在检验合格有效期内运输；压力罐车持有有效的特种设备证书。（0.5分）</w:t>
            </w:r>
          </w:p>
        </w:tc>
        <w:tc>
          <w:tcPr>
            <w:tcW w:w="25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00" w:lineRule="exact"/>
              <w:ind w:left="0" w:leftChars="0" w:firstLine="0" w:firstLineChars="0"/>
              <w:jc w:val="both"/>
              <w:textAlignment w:val="center"/>
              <w:rPr>
                <w:rFonts w:hint="default" w:ascii="Times New Roman" w:hAnsi="Times New Roman" w:eastAsia="仿宋_GB2312" w:cs="Times New Roman"/>
                <w:i w:val="0"/>
                <w:color w:val="000000"/>
                <w:sz w:val="18"/>
                <w:szCs w:val="18"/>
                <w:u w:val="none"/>
              </w:rPr>
            </w:pPr>
            <w:r>
              <w:rPr>
                <w:rStyle w:val="11"/>
                <w:rFonts w:hint="default" w:ascii="Times New Roman" w:hAnsi="Times New Roman" w:eastAsia="仿宋_GB2312" w:cs="Times New Roman"/>
                <w:lang w:eastAsia="zh-CN" w:bidi="ar"/>
              </w:rPr>
              <w:t>随机</w:t>
            </w:r>
            <w:r>
              <w:rPr>
                <w:rStyle w:val="11"/>
                <w:rFonts w:hint="default" w:ascii="Times New Roman" w:hAnsi="Times New Roman" w:eastAsia="仿宋_GB2312" w:cs="Times New Roman"/>
                <w:bCs/>
                <w:color w:val="000000"/>
                <w:szCs w:val="18"/>
                <w:lang w:bidi="ar"/>
              </w:rPr>
              <w:t>抽查</w:t>
            </w:r>
            <w:r>
              <w:rPr>
                <w:rStyle w:val="11"/>
                <w:rFonts w:hint="default" w:ascii="Times New Roman" w:hAnsi="Times New Roman" w:eastAsia="仿宋_GB2312" w:cs="Times New Roman"/>
                <w:lang w:eastAsia="zh-CN" w:bidi="ar"/>
              </w:rPr>
              <w:t>罐体检验报告，特种设备证书。</w:t>
            </w:r>
          </w:p>
        </w:tc>
        <w:tc>
          <w:tcPr>
            <w:tcW w:w="9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ind w:firstLine="360" w:firstLineChars="200"/>
              <w:jc w:val="left"/>
              <w:rPr>
                <w:rFonts w:hint="default" w:ascii="Times New Roman" w:hAnsi="Times New Roman" w:eastAsia="仿宋_GB2312" w:cs="Times New Roman"/>
                <w:i w:val="0"/>
                <w:color w:val="000000"/>
                <w:sz w:val="18"/>
                <w:szCs w:val="18"/>
                <w:u w:val="none"/>
              </w:rPr>
            </w:pPr>
          </w:p>
        </w:tc>
        <w:tc>
          <w:tcPr>
            <w:tcW w:w="3000"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ind w:firstLine="360" w:firstLineChars="200"/>
              <w:jc w:val="left"/>
              <w:rPr>
                <w:rFonts w:hint="default" w:ascii="Times New Roman" w:hAnsi="Times New Roman" w:eastAsia="仿宋_GB2312"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4" w:hRule="atLeast"/>
          <w:jc w:val="center"/>
        </w:trPr>
        <w:tc>
          <w:tcPr>
            <w:tcW w:w="533" w:type="dxa"/>
            <w:vMerge w:val="restart"/>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15</w:t>
            </w:r>
          </w:p>
        </w:tc>
        <w:tc>
          <w:tcPr>
            <w:tcW w:w="884"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隐患排查治理</w:t>
            </w:r>
            <w:r>
              <w:rPr>
                <w:rFonts w:hint="default" w:ascii="Times New Roman" w:hAnsi="Times New Roman" w:eastAsia="仿宋_GB2312" w:cs="Times New Roman"/>
                <w:i w:val="0"/>
                <w:color w:val="000000"/>
                <w:kern w:val="0"/>
                <w:sz w:val="18"/>
                <w:szCs w:val="18"/>
                <w:u w:val="none"/>
                <w:lang w:val="en-US" w:eastAsia="zh-CN" w:bidi="ar"/>
              </w:rPr>
              <w:br w:type="textWrapping"/>
            </w:r>
            <w:r>
              <w:rPr>
                <w:rFonts w:hint="default" w:ascii="Times New Roman" w:hAnsi="Times New Roman" w:eastAsia="仿宋_GB2312" w:cs="Times New Roman"/>
                <w:i w:val="0"/>
                <w:color w:val="000000"/>
                <w:kern w:val="0"/>
                <w:sz w:val="18"/>
                <w:szCs w:val="18"/>
                <w:u w:val="none"/>
                <w:lang w:val="en-US" w:eastAsia="zh-CN" w:bidi="ar"/>
              </w:rPr>
              <w:t>（10分）</w:t>
            </w:r>
          </w:p>
        </w:tc>
        <w:tc>
          <w:tcPr>
            <w:tcW w:w="7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default" w:ascii="Times New Roman" w:hAnsi="Times New Roman" w:eastAsia="仿宋_GB2312" w:cs="Times New Roman"/>
                <w:i w:val="0"/>
                <w:color w:val="000000"/>
                <w:sz w:val="18"/>
                <w:szCs w:val="18"/>
                <w:u w:val="none"/>
              </w:rPr>
            </w:pPr>
            <w:r>
              <w:rPr>
                <w:rStyle w:val="11"/>
                <w:rFonts w:hint="default" w:ascii="Times New Roman" w:hAnsi="Times New Roman" w:eastAsia="仿宋_GB2312" w:cs="Times New Roman"/>
                <w:lang w:val="en-US" w:eastAsia="zh-CN" w:bidi="ar"/>
              </w:rPr>
              <w:t>41.制定隐患排查制度，隐患排查制度应符合“一线三排”要求。（2分）</w:t>
            </w:r>
          </w:p>
        </w:tc>
        <w:tc>
          <w:tcPr>
            <w:tcW w:w="25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检查隐患排查制度</w:t>
            </w:r>
          </w:p>
        </w:tc>
        <w:tc>
          <w:tcPr>
            <w:tcW w:w="9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ind w:firstLine="360" w:firstLineChars="200"/>
              <w:jc w:val="left"/>
              <w:rPr>
                <w:rFonts w:hint="default" w:ascii="Times New Roman" w:hAnsi="Times New Roman" w:eastAsia="仿宋_GB2312" w:cs="Times New Roman"/>
                <w:i w:val="0"/>
                <w:color w:val="000000"/>
                <w:sz w:val="18"/>
                <w:szCs w:val="18"/>
                <w:u w:val="none"/>
              </w:rPr>
            </w:pPr>
          </w:p>
        </w:tc>
        <w:tc>
          <w:tcPr>
            <w:tcW w:w="3000"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ind w:firstLine="360" w:firstLineChars="200"/>
              <w:jc w:val="center"/>
              <w:rPr>
                <w:rFonts w:hint="default" w:ascii="Times New Roman" w:hAnsi="Times New Roman" w:eastAsia="仿宋_GB2312"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jc w:val="center"/>
        </w:trPr>
        <w:tc>
          <w:tcPr>
            <w:tcW w:w="533"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ind w:firstLine="360" w:firstLineChars="200"/>
              <w:jc w:val="center"/>
              <w:rPr>
                <w:rFonts w:hint="default" w:ascii="Times New Roman" w:hAnsi="Times New Roman" w:eastAsia="仿宋_GB2312" w:cs="Times New Roman"/>
                <w:i w:val="0"/>
                <w:color w:val="000000"/>
                <w:sz w:val="18"/>
                <w:szCs w:val="18"/>
                <w:u w:val="none"/>
              </w:rPr>
            </w:pPr>
          </w:p>
        </w:tc>
        <w:tc>
          <w:tcPr>
            <w:tcW w:w="88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ind w:firstLine="360" w:firstLineChars="200"/>
              <w:jc w:val="center"/>
              <w:rPr>
                <w:rFonts w:hint="default" w:ascii="Times New Roman" w:hAnsi="Times New Roman" w:eastAsia="仿宋_GB2312" w:cs="Times New Roman"/>
                <w:i w:val="0"/>
                <w:color w:val="000000"/>
                <w:sz w:val="18"/>
                <w:szCs w:val="18"/>
                <w:u w:val="none"/>
              </w:rPr>
            </w:pPr>
          </w:p>
        </w:tc>
        <w:tc>
          <w:tcPr>
            <w:tcW w:w="7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default" w:ascii="Times New Roman" w:hAnsi="Times New Roman" w:eastAsia="仿宋_GB2312" w:cs="Times New Roman"/>
                <w:i w:val="0"/>
                <w:color w:val="000000"/>
                <w:sz w:val="18"/>
                <w:szCs w:val="18"/>
                <w:u w:val="none"/>
              </w:rPr>
            </w:pPr>
            <w:r>
              <w:rPr>
                <w:rStyle w:val="11"/>
                <w:rFonts w:hint="default" w:ascii="Times New Roman" w:hAnsi="Times New Roman" w:eastAsia="仿宋_GB2312" w:cs="Times New Roman"/>
                <w:lang w:val="en-US" w:eastAsia="zh-CN" w:bidi="ar"/>
              </w:rPr>
              <w:t>42.定期开展隐患排查，包括日常排查、定期排查和专项排查等，内容包括排查对象或范围、时间、人员、安全技术状况、处理意见等内容，经隐患排查直接责任人签字。（2分）</w:t>
            </w:r>
          </w:p>
        </w:tc>
        <w:tc>
          <w:tcPr>
            <w:tcW w:w="25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检查隐患排查台账</w:t>
            </w:r>
          </w:p>
        </w:tc>
        <w:tc>
          <w:tcPr>
            <w:tcW w:w="9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ind w:firstLine="360" w:firstLineChars="200"/>
              <w:jc w:val="left"/>
              <w:rPr>
                <w:rFonts w:hint="default" w:ascii="Times New Roman" w:hAnsi="Times New Roman" w:eastAsia="仿宋_GB2312" w:cs="Times New Roman"/>
                <w:i w:val="0"/>
                <w:color w:val="000000"/>
                <w:sz w:val="18"/>
                <w:szCs w:val="18"/>
                <w:u w:val="none"/>
              </w:rPr>
            </w:pPr>
          </w:p>
        </w:tc>
        <w:tc>
          <w:tcPr>
            <w:tcW w:w="3000"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ind w:firstLine="360" w:firstLineChars="200"/>
              <w:jc w:val="center"/>
              <w:rPr>
                <w:rFonts w:hint="default" w:ascii="Times New Roman" w:hAnsi="Times New Roman" w:eastAsia="仿宋_GB2312"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533"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ind w:firstLine="360" w:firstLineChars="200"/>
              <w:jc w:val="center"/>
              <w:rPr>
                <w:rFonts w:hint="default" w:ascii="Times New Roman" w:hAnsi="Times New Roman" w:eastAsia="仿宋_GB2312" w:cs="Times New Roman"/>
                <w:i w:val="0"/>
                <w:color w:val="000000"/>
                <w:sz w:val="18"/>
                <w:szCs w:val="18"/>
                <w:u w:val="none"/>
              </w:rPr>
            </w:pPr>
          </w:p>
        </w:tc>
        <w:tc>
          <w:tcPr>
            <w:tcW w:w="88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ind w:firstLine="360" w:firstLineChars="200"/>
              <w:jc w:val="center"/>
              <w:rPr>
                <w:rFonts w:hint="default" w:ascii="Times New Roman" w:hAnsi="Times New Roman" w:eastAsia="仿宋_GB2312" w:cs="Times New Roman"/>
                <w:i w:val="0"/>
                <w:color w:val="000000"/>
                <w:sz w:val="18"/>
                <w:szCs w:val="18"/>
                <w:u w:val="none"/>
              </w:rPr>
            </w:pPr>
          </w:p>
        </w:tc>
        <w:tc>
          <w:tcPr>
            <w:tcW w:w="7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43.对运行线路开展风险评估与防控工作，排查线路沿途风险点。（2分）</w:t>
            </w:r>
          </w:p>
        </w:tc>
        <w:tc>
          <w:tcPr>
            <w:tcW w:w="25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检查线路风险防控记录</w:t>
            </w:r>
          </w:p>
        </w:tc>
        <w:tc>
          <w:tcPr>
            <w:tcW w:w="9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ind w:firstLine="360" w:firstLineChars="200"/>
              <w:jc w:val="left"/>
              <w:rPr>
                <w:rFonts w:hint="default" w:ascii="Times New Roman" w:hAnsi="Times New Roman" w:eastAsia="仿宋_GB2312" w:cs="Times New Roman"/>
                <w:i w:val="0"/>
                <w:color w:val="000000"/>
                <w:sz w:val="18"/>
                <w:szCs w:val="18"/>
                <w:u w:val="none"/>
              </w:rPr>
            </w:pPr>
          </w:p>
        </w:tc>
        <w:tc>
          <w:tcPr>
            <w:tcW w:w="3000"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ind w:firstLine="360" w:firstLineChars="200"/>
              <w:jc w:val="center"/>
              <w:rPr>
                <w:rFonts w:hint="default" w:ascii="Times New Roman" w:hAnsi="Times New Roman" w:eastAsia="仿宋_GB2312"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45" w:hRule="atLeast"/>
          <w:jc w:val="center"/>
        </w:trPr>
        <w:tc>
          <w:tcPr>
            <w:tcW w:w="533"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ind w:firstLine="360" w:firstLineChars="200"/>
              <w:jc w:val="center"/>
              <w:rPr>
                <w:rFonts w:hint="default" w:ascii="Times New Roman" w:hAnsi="Times New Roman" w:eastAsia="仿宋_GB2312" w:cs="Times New Roman"/>
                <w:i w:val="0"/>
                <w:color w:val="000000"/>
                <w:sz w:val="18"/>
                <w:szCs w:val="18"/>
                <w:u w:val="none"/>
              </w:rPr>
            </w:pPr>
          </w:p>
        </w:tc>
        <w:tc>
          <w:tcPr>
            <w:tcW w:w="88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ind w:firstLine="360" w:firstLineChars="200"/>
              <w:jc w:val="center"/>
              <w:rPr>
                <w:rFonts w:hint="default" w:ascii="Times New Roman" w:hAnsi="Times New Roman" w:eastAsia="仿宋_GB2312" w:cs="Times New Roman"/>
                <w:i w:val="0"/>
                <w:color w:val="000000"/>
                <w:sz w:val="18"/>
                <w:szCs w:val="18"/>
                <w:u w:val="none"/>
              </w:rPr>
            </w:pPr>
          </w:p>
        </w:tc>
        <w:tc>
          <w:tcPr>
            <w:tcW w:w="7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default" w:ascii="Times New Roman" w:hAnsi="Times New Roman" w:eastAsia="仿宋_GB2312" w:cs="Times New Roman"/>
                <w:i w:val="0"/>
                <w:color w:val="000000"/>
                <w:sz w:val="18"/>
                <w:szCs w:val="18"/>
                <w:u w:val="none"/>
              </w:rPr>
            </w:pPr>
            <w:r>
              <w:rPr>
                <w:rStyle w:val="11"/>
                <w:rFonts w:hint="default" w:ascii="Times New Roman" w:hAnsi="Times New Roman" w:eastAsia="仿宋_GB2312" w:cs="Times New Roman"/>
                <w:lang w:val="en-US" w:eastAsia="zh-CN" w:bidi="ar"/>
              </w:rPr>
              <w:t>44.对排查出的隐患进行分级整改，并确保整改措施到位，并组织人员验收。（2分）</w:t>
            </w:r>
          </w:p>
        </w:tc>
        <w:tc>
          <w:tcPr>
            <w:tcW w:w="25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检查隐患排查台账</w:t>
            </w:r>
          </w:p>
        </w:tc>
        <w:tc>
          <w:tcPr>
            <w:tcW w:w="9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ind w:firstLine="360" w:firstLineChars="200"/>
              <w:jc w:val="left"/>
              <w:rPr>
                <w:rFonts w:hint="default" w:ascii="Times New Roman" w:hAnsi="Times New Roman" w:eastAsia="仿宋_GB2312" w:cs="Times New Roman"/>
                <w:i w:val="0"/>
                <w:color w:val="000000"/>
                <w:sz w:val="18"/>
                <w:szCs w:val="18"/>
                <w:u w:val="none"/>
              </w:rPr>
            </w:pPr>
          </w:p>
        </w:tc>
        <w:tc>
          <w:tcPr>
            <w:tcW w:w="3000"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ind w:firstLine="360" w:firstLineChars="200"/>
              <w:jc w:val="center"/>
              <w:rPr>
                <w:rFonts w:hint="default" w:ascii="Times New Roman" w:hAnsi="Times New Roman" w:eastAsia="仿宋_GB2312"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5" w:hRule="atLeast"/>
          <w:jc w:val="center"/>
        </w:trPr>
        <w:tc>
          <w:tcPr>
            <w:tcW w:w="533"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ind w:firstLine="360" w:firstLineChars="200"/>
              <w:jc w:val="center"/>
              <w:rPr>
                <w:rFonts w:hint="default" w:ascii="Times New Roman" w:hAnsi="Times New Roman" w:eastAsia="仿宋_GB2312" w:cs="Times New Roman"/>
                <w:i w:val="0"/>
                <w:color w:val="000000"/>
                <w:sz w:val="18"/>
                <w:szCs w:val="18"/>
                <w:u w:val="none"/>
              </w:rPr>
            </w:pPr>
          </w:p>
        </w:tc>
        <w:tc>
          <w:tcPr>
            <w:tcW w:w="88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ind w:firstLine="360" w:firstLineChars="200"/>
              <w:jc w:val="center"/>
              <w:rPr>
                <w:rFonts w:hint="default" w:ascii="Times New Roman" w:hAnsi="Times New Roman" w:eastAsia="仿宋_GB2312" w:cs="Times New Roman"/>
                <w:i w:val="0"/>
                <w:color w:val="000000"/>
                <w:sz w:val="18"/>
                <w:szCs w:val="18"/>
                <w:u w:val="none"/>
              </w:rPr>
            </w:pPr>
          </w:p>
        </w:tc>
        <w:tc>
          <w:tcPr>
            <w:tcW w:w="7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default" w:ascii="Times New Roman" w:hAnsi="Times New Roman" w:eastAsia="仿宋_GB2312" w:cs="Times New Roman"/>
                <w:i w:val="0"/>
                <w:color w:val="000000"/>
                <w:sz w:val="18"/>
                <w:szCs w:val="18"/>
                <w:u w:val="none"/>
              </w:rPr>
            </w:pPr>
            <w:r>
              <w:rPr>
                <w:rStyle w:val="11"/>
                <w:rFonts w:hint="default" w:ascii="Times New Roman" w:hAnsi="Times New Roman" w:eastAsia="仿宋_GB2312" w:cs="Times New Roman"/>
                <w:lang w:val="en-US" w:eastAsia="zh-CN" w:bidi="ar"/>
              </w:rPr>
              <w:t>45.如实记录隐患整改落实情况，并向从业人员通报（</w:t>
            </w:r>
            <w:r>
              <w:rPr>
                <w:rStyle w:val="11"/>
                <w:rFonts w:hint="eastAsia" w:cs="Times New Roman"/>
                <w:lang w:val="en-US" w:eastAsia="zh-CN" w:bidi="ar"/>
              </w:rPr>
              <w:t>1</w:t>
            </w:r>
            <w:r>
              <w:rPr>
                <w:rStyle w:val="11"/>
                <w:rFonts w:hint="default" w:ascii="Times New Roman" w:hAnsi="Times New Roman" w:eastAsia="仿宋_GB2312" w:cs="Times New Roman"/>
                <w:lang w:val="en-US" w:eastAsia="zh-CN" w:bidi="ar"/>
              </w:rPr>
              <w:t>分）。办公楼前或其他重要场所设置安全生产宣传栏，作业现场悬挂“一线三排”安全生产宣传标语（1分）。</w:t>
            </w:r>
          </w:p>
        </w:tc>
        <w:tc>
          <w:tcPr>
            <w:tcW w:w="25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检查隐患排查台账，通报记录</w:t>
            </w:r>
          </w:p>
        </w:tc>
        <w:tc>
          <w:tcPr>
            <w:tcW w:w="9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ind w:firstLine="360" w:firstLineChars="200"/>
              <w:jc w:val="left"/>
              <w:rPr>
                <w:rFonts w:hint="default" w:ascii="Times New Roman" w:hAnsi="Times New Roman" w:eastAsia="仿宋_GB2312" w:cs="Times New Roman"/>
                <w:i w:val="0"/>
                <w:color w:val="000000"/>
                <w:sz w:val="18"/>
                <w:szCs w:val="18"/>
                <w:u w:val="none"/>
              </w:rPr>
            </w:pPr>
          </w:p>
        </w:tc>
        <w:tc>
          <w:tcPr>
            <w:tcW w:w="3000"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ind w:firstLine="360" w:firstLineChars="200"/>
              <w:jc w:val="center"/>
              <w:rPr>
                <w:rFonts w:hint="default" w:ascii="Times New Roman" w:hAnsi="Times New Roman" w:eastAsia="仿宋_GB2312"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1" w:hRule="atLeast"/>
          <w:jc w:val="center"/>
        </w:trPr>
        <w:tc>
          <w:tcPr>
            <w:tcW w:w="533" w:type="dxa"/>
            <w:vMerge w:val="restart"/>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16</w:t>
            </w:r>
          </w:p>
        </w:tc>
        <w:tc>
          <w:tcPr>
            <w:tcW w:w="884"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信息化监控及车辆违章违法处理（6分）</w:t>
            </w:r>
          </w:p>
        </w:tc>
        <w:tc>
          <w:tcPr>
            <w:tcW w:w="7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46.企业制定符合相关要求的动态监控管理制度，制度中应有对监控发现违规行为的处理规定。动态监控制度包括：（1）系统平台的建设、维护及管理制度；（2）车载终端安装、使用及维护制度；（3）监控人员岗位职责及管理制度；（4）交通违法动态信息处理和统计分析制度。（1分）</w:t>
            </w:r>
          </w:p>
        </w:tc>
        <w:tc>
          <w:tcPr>
            <w:tcW w:w="25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检查动态监控管理制度</w:t>
            </w:r>
          </w:p>
        </w:tc>
        <w:tc>
          <w:tcPr>
            <w:tcW w:w="9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ind w:firstLine="360" w:firstLineChars="200"/>
              <w:jc w:val="left"/>
              <w:rPr>
                <w:rFonts w:hint="default" w:ascii="Times New Roman" w:hAnsi="Times New Roman" w:eastAsia="仿宋_GB2312" w:cs="Times New Roman"/>
                <w:i w:val="0"/>
                <w:color w:val="000000"/>
                <w:sz w:val="18"/>
                <w:szCs w:val="18"/>
                <w:u w:val="none"/>
              </w:rPr>
            </w:pPr>
          </w:p>
        </w:tc>
        <w:tc>
          <w:tcPr>
            <w:tcW w:w="3000"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ind w:firstLine="360" w:firstLineChars="200"/>
              <w:jc w:val="left"/>
              <w:rPr>
                <w:rFonts w:hint="default" w:ascii="Times New Roman" w:hAnsi="Times New Roman" w:eastAsia="仿宋_GB2312"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2" w:hRule="atLeast"/>
          <w:jc w:val="center"/>
        </w:trPr>
        <w:tc>
          <w:tcPr>
            <w:tcW w:w="533"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ind w:firstLine="360" w:firstLineChars="200"/>
              <w:jc w:val="center"/>
              <w:rPr>
                <w:rFonts w:hint="default" w:ascii="Times New Roman" w:hAnsi="Times New Roman" w:eastAsia="仿宋_GB2312" w:cs="Times New Roman"/>
                <w:i w:val="0"/>
                <w:color w:val="000000"/>
                <w:sz w:val="18"/>
                <w:szCs w:val="18"/>
                <w:u w:val="none"/>
              </w:rPr>
            </w:pPr>
          </w:p>
        </w:tc>
        <w:tc>
          <w:tcPr>
            <w:tcW w:w="88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ind w:firstLine="360" w:firstLineChars="200"/>
              <w:jc w:val="center"/>
              <w:rPr>
                <w:rFonts w:hint="default" w:ascii="Times New Roman" w:hAnsi="Times New Roman" w:eastAsia="仿宋_GB2312" w:cs="Times New Roman"/>
                <w:i w:val="0"/>
                <w:color w:val="000000"/>
                <w:sz w:val="18"/>
                <w:szCs w:val="18"/>
                <w:u w:val="none"/>
              </w:rPr>
            </w:pPr>
          </w:p>
        </w:tc>
        <w:tc>
          <w:tcPr>
            <w:tcW w:w="7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47.配备专职监控人员，专职监控人员按照100辆车设1人的标准配备，最低不少于2人。专职监控人员知悉自身的工作职责，能够熟练操作卫星定位系统平台、智能视频监控系统。（1分）</w:t>
            </w:r>
          </w:p>
        </w:tc>
        <w:tc>
          <w:tcPr>
            <w:tcW w:w="25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检查应任命文件，现场询问其工作是否能体现专职。</w:t>
            </w:r>
          </w:p>
        </w:tc>
        <w:tc>
          <w:tcPr>
            <w:tcW w:w="9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ind w:firstLine="360" w:firstLineChars="200"/>
              <w:jc w:val="left"/>
              <w:rPr>
                <w:rFonts w:hint="default" w:ascii="Times New Roman" w:hAnsi="Times New Roman" w:eastAsia="仿宋_GB2312" w:cs="Times New Roman"/>
                <w:i w:val="0"/>
                <w:color w:val="000000"/>
                <w:sz w:val="18"/>
                <w:szCs w:val="18"/>
                <w:u w:val="none"/>
              </w:rPr>
            </w:pPr>
          </w:p>
        </w:tc>
        <w:tc>
          <w:tcPr>
            <w:tcW w:w="3000"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ind w:firstLine="360" w:firstLineChars="200"/>
              <w:jc w:val="left"/>
              <w:rPr>
                <w:rFonts w:hint="default" w:ascii="Times New Roman" w:hAnsi="Times New Roman" w:eastAsia="仿宋_GB2312"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6" w:hRule="atLeast"/>
          <w:jc w:val="center"/>
        </w:trPr>
        <w:tc>
          <w:tcPr>
            <w:tcW w:w="533"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ind w:firstLine="360" w:firstLineChars="200"/>
              <w:jc w:val="center"/>
              <w:rPr>
                <w:rFonts w:hint="default" w:ascii="Times New Roman" w:hAnsi="Times New Roman" w:eastAsia="仿宋_GB2312" w:cs="Times New Roman"/>
                <w:i w:val="0"/>
                <w:color w:val="000000"/>
                <w:sz w:val="18"/>
                <w:szCs w:val="18"/>
                <w:u w:val="none"/>
              </w:rPr>
            </w:pPr>
          </w:p>
        </w:tc>
        <w:tc>
          <w:tcPr>
            <w:tcW w:w="88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ind w:firstLine="360" w:firstLineChars="200"/>
              <w:jc w:val="center"/>
              <w:rPr>
                <w:rFonts w:hint="default" w:ascii="Times New Roman" w:hAnsi="Times New Roman" w:eastAsia="仿宋_GB2312" w:cs="Times New Roman"/>
                <w:i w:val="0"/>
                <w:color w:val="000000"/>
                <w:sz w:val="18"/>
                <w:szCs w:val="18"/>
                <w:u w:val="none"/>
              </w:rPr>
            </w:pPr>
          </w:p>
        </w:tc>
        <w:tc>
          <w:tcPr>
            <w:tcW w:w="7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numPr>
                <w:ilvl w:val="0"/>
                <w:numId w:val="0"/>
              </w:numPr>
              <w:suppressLineNumbers w:val="0"/>
              <w:spacing w:line="200" w:lineRule="exact"/>
              <w:ind w:left="0" w:leftChars="0" w:firstLine="0" w:firstLineChars="0"/>
              <w:jc w:val="both"/>
              <w:textAlignment w:val="center"/>
              <w:rPr>
                <w:rFonts w:hint="default" w:ascii="Times New Roman" w:hAnsi="Times New Roman" w:eastAsia="仿宋_GB2312" w:cs="Times New Roman"/>
                <w:i w:val="0"/>
                <w:color w:val="000000"/>
                <w:sz w:val="18"/>
                <w:szCs w:val="18"/>
                <w:u w:val="none"/>
              </w:rPr>
            </w:pPr>
            <w:r>
              <w:rPr>
                <w:rStyle w:val="11"/>
                <w:rFonts w:hint="default" w:ascii="Times New Roman" w:hAnsi="Times New Roman" w:eastAsia="仿宋_GB2312" w:cs="Times New Roman"/>
                <w:color w:val="000000"/>
                <w:lang w:val="en-US" w:eastAsia="zh-CN" w:bidi="ar"/>
              </w:rPr>
              <w:t>48.</w:t>
            </w:r>
            <w:r>
              <w:rPr>
                <w:rStyle w:val="11"/>
                <w:rFonts w:hint="default" w:ascii="Times New Roman" w:hAnsi="Times New Roman" w:eastAsia="仿宋_GB2312" w:cs="Times New Roman"/>
                <w:color w:val="000000"/>
                <w:lang w:bidi="ar"/>
              </w:rPr>
              <w:t>专职监控人员经过企业内部岗前培训，且考核合格后上岗作业</w:t>
            </w:r>
            <w:r>
              <w:rPr>
                <w:rStyle w:val="11"/>
                <w:rFonts w:hint="default" w:ascii="Times New Roman" w:hAnsi="Times New Roman" w:eastAsia="仿宋_GB2312" w:cs="Times New Roman"/>
                <w:lang w:eastAsia="zh-CN" w:bidi="ar"/>
              </w:rPr>
              <w:t>。</w:t>
            </w:r>
            <w:r>
              <w:rPr>
                <w:rFonts w:hint="default" w:ascii="Times New Roman" w:hAnsi="Times New Roman" w:eastAsia="仿宋_GB2312" w:cs="Times New Roman"/>
                <w:i w:val="0"/>
                <w:color w:val="000000"/>
                <w:kern w:val="0"/>
                <w:sz w:val="18"/>
                <w:szCs w:val="18"/>
                <w:u w:val="none"/>
                <w:lang w:val="en-US" w:eastAsia="zh-CN" w:bidi="ar"/>
              </w:rPr>
              <w:t>（1分）</w:t>
            </w:r>
          </w:p>
        </w:tc>
        <w:tc>
          <w:tcPr>
            <w:tcW w:w="25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default" w:ascii="Times New Roman" w:hAnsi="Times New Roman" w:eastAsia="仿宋_GB2312" w:cs="Times New Roman"/>
                <w:i w:val="0"/>
                <w:color w:val="000000"/>
                <w:sz w:val="18"/>
                <w:szCs w:val="18"/>
                <w:u w:val="none"/>
              </w:rPr>
            </w:pPr>
          </w:p>
        </w:tc>
        <w:tc>
          <w:tcPr>
            <w:tcW w:w="9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ind w:firstLine="360" w:firstLineChars="200"/>
              <w:jc w:val="left"/>
              <w:rPr>
                <w:rFonts w:hint="default" w:ascii="Times New Roman" w:hAnsi="Times New Roman" w:eastAsia="仿宋_GB2312" w:cs="Times New Roman"/>
                <w:i w:val="0"/>
                <w:color w:val="000000"/>
                <w:sz w:val="18"/>
                <w:szCs w:val="18"/>
                <w:u w:val="none"/>
              </w:rPr>
            </w:pPr>
          </w:p>
        </w:tc>
        <w:tc>
          <w:tcPr>
            <w:tcW w:w="3000"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ind w:firstLine="360" w:firstLineChars="200"/>
              <w:jc w:val="left"/>
              <w:rPr>
                <w:rFonts w:hint="default" w:ascii="Times New Roman" w:hAnsi="Times New Roman" w:eastAsia="仿宋_GB2312"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2" w:hRule="atLeast"/>
          <w:jc w:val="center"/>
        </w:trPr>
        <w:tc>
          <w:tcPr>
            <w:tcW w:w="533"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ind w:firstLine="360" w:firstLineChars="200"/>
              <w:jc w:val="center"/>
              <w:rPr>
                <w:rFonts w:hint="default" w:ascii="Times New Roman" w:hAnsi="Times New Roman" w:eastAsia="仿宋_GB2312" w:cs="Times New Roman"/>
                <w:i w:val="0"/>
                <w:color w:val="000000"/>
                <w:sz w:val="18"/>
                <w:szCs w:val="18"/>
                <w:u w:val="none"/>
              </w:rPr>
            </w:pPr>
          </w:p>
        </w:tc>
        <w:tc>
          <w:tcPr>
            <w:tcW w:w="88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ind w:firstLine="360" w:firstLineChars="200"/>
              <w:jc w:val="center"/>
              <w:rPr>
                <w:rFonts w:hint="default" w:ascii="Times New Roman" w:hAnsi="Times New Roman" w:eastAsia="仿宋_GB2312" w:cs="Times New Roman"/>
                <w:i w:val="0"/>
                <w:color w:val="000000"/>
                <w:sz w:val="18"/>
                <w:szCs w:val="18"/>
                <w:u w:val="none"/>
              </w:rPr>
            </w:pPr>
          </w:p>
        </w:tc>
        <w:tc>
          <w:tcPr>
            <w:tcW w:w="7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49.车辆监控终端接入市级监控平台并确保监控数据准确、实时、完整传输；车辆按要求安装智能视频监控设备。（1分）</w:t>
            </w:r>
          </w:p>
        </w:tc>
        <w:tc>
          <w:tcPr>
            <w:tcW w:w="25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查监控平台</w:t>
            </w:r>
          </w:p>
        </w:tc>
        <w:tc>
          <w:tcPr>
            <w:tcW w:w="9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ind w:firstLine="360" w:firstLineChars="200"/>
              <w:jc w:val="left"/>
              <w:rPr>
                <w:rFonts w:hint="default" w:ascii="Times New Roman" w:hAnsi="Times New Roman" w:eastAsia="仿宋_GB2312" w:cs="Times New Roman"/>
                <w:i w:val="0"/>
                <w:color w:val="000000"/>
                <w:sz w:val="18"/>
                <w:szCs w:val="18"/>
                <w:u w:val="none"/>
              </w:rPr>
            </w:pPr>
          </w:p>
        </w:tc>
        <w:tc>
          <w:tcPr>
            <w:tcW w:w="3000"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ind w:firstLine="360" w:firstLineChars="200"/>
              <w:jc w:val="left"/>
              <w:rPr>
                <w:rFonts w:hint="default" w:ascii="Times New Roman" w:hAnsi="Times New Roman" w:eastAsia="仿宋_GB2312"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9" w:hRule="atLeast"/>
          <w:jc w:val="center"/>
        </w:trPr>
        <w:tc>
          <w:tcPr>
            <w:tcW w:w="533"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ind w:firstLine="360" w:firstLineChars="200"/>
              <w:jc w:val="center"/>
              <w:rPr>
                <w:rFonts w:hint="default" w:ascii="Times New Roman" w:hAnsi="Times New Roman" w:eastAsia="仿宋_GB2312" w:cs="Times New Roman"/>
                <w:i w:val="0"/>
                <w:color w:val="000000"/>
                <w:sz w:val="18"/>
                <w:szCs w:val="18"/>
                <w:u w:val="none"/>
              </w:rPr>
            </w:pPr>
          </w:p>
        </w:tc>
        <w:tc>
          <w:tcPr>
            <w:tcW w:w="88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ind w:firstLine="360" w:firstLineChars="200"/>
              <w:jc w:val="center"/>
              <w:rPr>
                <w:rFonts w:hint="default" w:ascii="Times New Roman" w:hAnsi="Times New Roman" w:eastAsia="仿宋_GB2312" w:cs="Times New Roman"/>
                <w:i w:val="0"/>
                <w:color w:val="000000"/>
                <w:sz w:val="18"/>
                <w:szCs w:val="18"/>
                <w:u w:val="none"/>
              </w:rPr>
            </w:pPr>
          </w:p>
        </w:tc>
        <w:tc>
          <w:tcPr>
            <w:tcW w:w="7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50.违法违章行为及时提醒、及时纠正、予以处理并做好处理记录（处理记录至少保存3年）。对动态监控平台中违法违规和报警次数多的重点驾驶员是否进行必要的处置和安全生产教育培训，有相应的处置记录。（1分）</w:t>
            </w:r>
          </w:p>
        </w:tc>
        <w:tc>
          <w:tcPr>
            <w:tcW w:w="25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检查监控记录</w:t>
            </w:r>
          </w:p>
        </w:tc>
        <w:tc>
          <w:tcPr>
            <w:tcW w:w="9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ind w:firstLine="360" w:firstLineChars="200"/>
              <w:jc w:val="left"/>
              <w:rPr>
                <w:rFonts w:hint="default" w:ascii="Times New Roman" w:hAnsi="Times New Roman" w:eastAsia="仿宋_GB2312" w:cs="Times New Roman"/>
                <w:i w:val="0"/>
                <w:color w:val="000000"/>
                <w:sz w:val="18"/>
                <w:szCs w:val="18"/>
                <w:u w:val="none"/>
              </w:rPr>
            </w:pPr>
          </w:p>
        </w:tc>
        <w:tc>
          <w:tcPr>
            <w:tcW w:w="3000"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ind w:firstLine="360" w:firstLineChars="200"/>
              <w:jc w:val="left"/>
              <w:rPr>
                <w:rFonts w:hint="default" w:ascii="Times New Roman" w:hAnsi="Times New Roman" w:eastAsia="仿宋_GB2312"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55" w:hRule="atLeast"/>
          <w:jc w:val="center"/>
        </w:trPr>
        <w:tc>
          <w:tcPr>
            <w:tcW w:w="533"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ind w:firstLine="360" w:firstLineChars="200"/>
              <w:jc w:val="center"/>
              <w:rPr>
                <w:rFonts w:hint="default" w:ascii="Times New Roman" w:hAnsi="Times New Roman" w:eastAsia="仿宋_GB2312" w:cs="Times New Roman"/>
                <w:i w:val="0"/>
                <w:color w:val="000000"/>
                <w:sz w:val="18"/>
                <w:szCs w:val="18"/>
                <w:u w:val="none"/>
              </w:rPr>
            </w:pPr>
          </w:p>
        </w:tc>
        <w:tc>
          <w:tcPr>
            <w:tcW w:w="88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ind w:firstLine="360" w:firstLineChars="200"/>
              <w:jc w:val="center"/>
              <w:rPr>
                <w:rFonts w:hint="default" w:ascii="Times New Roman" w:hAnsi="Times New Roman" w:eastAsia="仿宋_GB2312" w:cs="Times New Roman"/>
                <w:i w:val="0"/>
                <w:color w:val="000000"/>
                <w:sz w:val="18"/>
                <w:szCs w:val="18"/>
                <w:u w:val="none"/>
              </w:rPr>
            </w:pPr>
          </w:p>
        </w:tc>
        <w:tc>
          <w:tcPr>
            <w:tcW w:w="7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51.对交警部门车辆违法行为通报进行及时处理并做好记录。（1分）</w:t>
            </w:r>
          </w:p>
        </w:tc>
        <w:tc>
          <w:tcPr>
            <w:tcW w:w="25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检查通报及处理记录</w:t>
            </w:r>
          </w:p>
        </w:tc>
        <w:tc>
          <w:tcPr>
            <w:tcW w:w="9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ind w:firstLine="360" w:firstLineChars="200"/>
              <w:jc w:val="left"/>
              <w:rPr>
                <w:rFonts w:hint="default" w:ascii="Times New Roman" w:hAnsi="Times New Roman" w:eastAsia="仿宋_GB2312" w:cs="Times New Roman"/>
                <w:i w:val="0"/>
                <w:color w:val="000000"/>
                <w:sz w:val="18"/>
                <w:szCs w:val="18"/>
                <w:u w:val="none"/>
              </w:rPr>
            </w:pPr>
          </w:p>
        </w:tc>
        <w:tc>
          <w:tcPr>
            <w:tcW w:w="3000"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ind w:firstLine="360" w:firstLineChars="200"/>
              <w:jc w:val="left"/>
              <w:rPr>
                <w:rFonts w:hint="default" w:ascii="Times New Roman" w:hAnsi="Times New Roman" w:eastAsia="仿宋_GB2312"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jc w:val="center"/>
        </w:trPr>
        <w:tc>
          <w:tcPr>
            <w:tcW w:w="533"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17</w:t>
            </w:r>
          </w:p>
        </w:tc>
        <w:tc>
          <w:tcPr>
            <w:tcW w:w="884"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应急救援管理（4分）</w:t>
            </w:r>
          </w:p>
        </w:tc>
        <w:tc>
          <w:tcPr>
            <w:tcW w:w="7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default" w:ascii="Times New Roman" w:hAnsi="Times New Roman" w:eastAsia="仿宋_GB2312" w:cs="Times New Roman"/>
                <w:i w:val="0"/>
                <w:color w:val="000000"/>
                <w:sz w:val="18"/>
                <w:szCs w:val="18"/>
                <w:u w:val="none"/>
              </w:rPr>
            </w:pPr>
            <w:r>
              <w:rPr>
                <w:rStyle w:val="11"/>
                <w:rFonts w:hint="default" w:ascii="Times New Roman" w:hAnsi="Times New Roman" w:eastAsia="仿宋_GB2312" w:cs="Times New Roman"/>
                <w:lang w:val="en-US" w:eastAsia="zh-CN" w:bidi="ar"/>
              </w:rPr>
              <w:t>52.企业按照相关法律法规制定应急预案，向交通运输主管部门进行备案，并在有效期内。（1分）</w:t>
            </w:r>
          </w:p>
        </w:tc>
        <w:tc>
          <w:tcPr>
            <w:tcW w:w="25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检查备案证明</w:t>
            </w:r>
          </w:p>
        </w:tc>
        <w:tc>
          <w:tcPr>
            <w:tcW w:w="9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ind w:firstLine="360" w:firstLineChars="200"/>
              <w:jc w:val="left"/>
              <w:rPr>
                <w:rFonts w:hint="default" w:ascii="Times New Roman" w:hAnsi="Times New Roman" w:eastAsia="仿宋_GB2312" w:cs="Times New Roman"/>
                <w:i w:val="0"/>
                <w:color w:val="000000"/>
                <w:sz w:val="18"/>
                <w:szCs w:val="18"/>
                <w:u w:val="none"/>
              </w:rPr>
            </w:pPr>
          </w:p>
        </w:tc>
        <w:tc>
          <w:tcPr>
            <w:tcW w:w="30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ind w:firstLine="360" w:firstLineChars="200"/>
              <w:rPr>
                <w:rFonts w:hint="default" w:ascii="Times New Roman" w:hAnsi="Times New Roman" w:eastAsia="仿宋_GB2312"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5" w:hRule="atLeast"/>
          <w:jc w:val="center"/>
        </w:trPr>
        <w:tc>
          <w:tcPr>
            <w:tcW w:w="53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ind w:firstLine="360" w:firstLineChars="200"/>
              <w:jc w:val="center"/>
              <w:rPr>
                <w:rFonts w:hint="default" w:ascii="Times New Roman" w:hAnsi="Times New Roman" w:eastAsia="仿宋_GB2312" w:cs="Times New Roman"/>
                <w:i w:val="0"/>
                <w:color w:val="000000"/>
                <w:sz w:val="18"/>
                <w:szCs w:val="18"/>
                <w:u w:val="none"/>
              </w:rPr>
            </w:pPr>
          </w:p>
        </w:tc>
        <w:tc>
          <w:tcPr>
            <w:tcW w:w="88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ind w:firstLine="360" w:firstLineChars="200"/>
              <w:jc w:val="center"/>
              <w:rPr>
                <w:rFonts w:hint="default" w:ascii="Times New Roman" w:hAnsi="Times New Roman" w:eastAsia="仿宋_GB2312" w:cs="Times New Roman"/>
                <w:i w:val="0"/>
                <w:color w:val="000000"/>
                <w:sz w:val="18"/>
                <w:szCs w:val="18"/>
                <w:u w:val="none"/>
              </w:rPr>
            </w:pPr>
          </w:p>
        </w:tc>
        <w:tc>
          <w:tcPr>
            <w:tcW w:w="7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default" w:ascii="Times New Roman" w:hAnsi="Times New Roman" w:eastAsia="仿宋_GB2312" w:cs="Times New Roman"/>
                <w:i w:val="0"/>
                <w:color w:val="000000"/>
                <w:sz w:val="18"/>
                <w:szCs w:val="18"/>
                <w:u w:val="none"/>
              </w:rPr>
            </w:pPr>
            <w:r>
              <w:rPr>
                <w:rStyle w:val="11"/>
                <w:rFonts w:hint="default" w:ascii="Times New Roman" w:hAnsi="Times New Roman" w:eastAsia="仿宋_GB2312" w:cs="Times New Roman"/>
                <w:lang w:val="en-US" w:eastAsia="zh-CN" w:bidi="ar"/>
              </w:rPr>
              <w:t>53.建立本单位专兼职应急救援队伍，并明确指挥机构或指挥人员、应急队伍人员名单、应急职责等。在条件允许的情况下，可以与邻近的应急救援队伍签订应急救援协议。（1分）</w:t>
            </w:r>
          </w:p>
        </w:tc>
        <w:tc>
          <w:tcPr>
            <w:tcW w:w="25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检查台帐</w:t>
            </w:r>
          </w:p>
        </w:tc>
        <w:tc>
          <w:tcPr>
            <w:tcW w:w="9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ind w:firstLine="360" w:firstLineChars="200"/>
              <w:jc w:val="left"/>
              <w:rPr>
                <w:rFonts w:hint="default" w:ascii="Times New Roman" w:hAnsi="Times New Roman" w:eastAsia="仿宋_GB2312" w:cs="Times New Roman"/>
                <w:i w:val="0"/>
                <w:color w:val="000000"/>
                <w:sz w:val="18"/>
                <w:szCs w:val="18"/>
                <w:u w:val="none"/>
              </w:rPr>
            </w:pPr>
          </w:p>
        </w:tc>
        <w:tc>
          <w:tcPr>
            <w:tcW w:w="30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ind w:firstLine="360" w:firstLineChars="200"/>
              <w:jc w:val="left"/>
              <w:rPr>
                <w:rFonts w:hint="default" w:ascii="Times New Roman" w:hAnsi="Times New Roman" w:eastAsia="仿宋_GB2312"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jc w:val="center"/>
        </w:trPr>
        <w:tc>
          <w:tcPr>
            <w:tcW w:w="53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ind w:firstLine="360" w:firstLineChars="200"/>
              <w:jc w:val="center"/>
              <w:rPr>
                <w:rFonts w:hint="default" w:ascii="Times New Roman" w:hAnsi="Times New Roman" w:eastAsia="仿宋_GB2312" w:cs="Times New Roman"/>
                <w:i w:val="0"/>
                <w:color w:val="000000"/>
                <w:sz w:val="18"/>
                <w:szCs w:val="18"/>
                <w:u w:val="none"/>
              </w:rPr>
            </w:pPr>
          </w:p>
        </w:tc>
        <w:tc>
          <w:tcPr>
            <w:tcW w:w="88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ind w:firstLine="360" w:firstLineChars="200"/>
              <w:jc w:val="center"/>
              <w:rPr>
                <w:rFonts w:hint="default" w:ascii="Times New Roman" w:hAnsi="Times New Roman" w:eastAsia="仿宋_GB2312" w:cs="Times New Roman"/>
                <w:i w:val="0"/>
                <w:color w:val="000000"/>
                <w:sz w:val="18"/>
                <w:szCs w:val="18"/>
                <w:u w:val="none"/>
              </w:rPr>
            </w:pPr>
          </w:p>
        </w:tc>
        <w:tc>
          <w:tcPr>
            <w:tcW w:w="7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default" w:ascii="Times New Roman" w:hAnsi="Times New Roman" w:eastAsia="仿宋_GB2312" w:cs="Times New Roman"/>
                <w:i w:val="0"/>
                <w:color w:val="000000"/>
                <w:sz w:val="18"/>
                <w:szCs w:val="18"/>
                <w:u w:val="none"/>
              </w:rPr>
            </w:pPr>
            <w:r>
              <w:rPr>
                <w:rStyle w:val="11"/>
                <w:rFonts w:hint="default" w:ascii="Times New Roman" w:hAnsi="Times New Roman" w:eastAsia="仿宋_GB2312" w:cs="Times New Roman"/>
                <w:lang w:val="en-US" w:eastAsia="zh-CN" w:bidi="ar"/>
              </w:rPr>
              <w:t>54.企业根据本单位可能发生的事故特点和危害，配备必要的灭火、排水、通风及危险物品稀释、掩埋、收集等应急救援器材、设备和物资，并定期维护。（1分）</w:t>
            </w:r>
          </w:p>
        </w:tc>
        <w:tc>
          <w:tcPr>
            <w:tcW w:w="25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检查物资清单、检查维护记录、现场检查物资配备情况</w:t>
            </w:r>
          </w:p>
        </w:tc>
        <w:tc>
          <w:tcPr>
            <w:tcW w:w="9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ind w:firstLine="360" w:firstLineChars="200"/>
              <w:jc w:val="left"/>
              <w:rPr>
                <w:rFonts w:hint="default" w:ascii="Times New Roman" w:hAnsi="Times New Roman" w:eastAsia="仿宋_GB2312" w:cs="Times New Roman"/>
                <w:i w:val="0"/>
                <w:color w:val="000000"/>
                <w:sz w:val="18"/>
                <w:szCs w:val="18"/>
                <w:u w:val="none"/>
              </w:rPr>
            </w:pPr>
          </w:p>
        </w:tc>
        <w:tc>
          <w:tcPr>
            <w:tcW w:w="30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ind w:firstLine="360" w:firstLineChars="200"/>
              <w:jc w:val="both"/>
              <w:rPr>
                <w:rFonts w:hint="default" w:ascii="Times New Roman" w:hAnsi="Times New Roman" w:eastAsia="仿宋_GB2312"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9" w:hRule="atLeast"/>
          <w:jc w:val="center"/>
        </w:trPr>
        <w:tc>
          <w:tcPr>
            <w:tcW w:w="53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ind w:firstLine="360" w:firstLineChars="200"/>
              <w:jc w:val="center"/>
              <w:rPr>
                <w:rFonts w:hint="default" w:ascii="Times New Roman" w:hAnsi="Times New Roman" w:eastAsia="仿宋_GB2312" w:cs="Times New Roman"/>
                <w:i w:val="0"/>
                <w:color w:val="000000"/>
                <w:sz w:val="18"/>
                <w:szCs w:val="18"/>
                <w:u w:val="none"/>
              </w:rPr>
            </w:pPr>
          </w:p>
        </w:tc>
        <w:tc>
          <w:tcPr>
            <w:tcW w:w="88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ind w:firstLine="360" w:firstLineChars="200"/>
              <w:jc w:val="center"/>
              <w:rPr>
                <w:rFonts w:hint="default" w:ascii="Times New Roman" w:hAnsi="Times New Roman" w:eastAsia="仿宋_GB2312" w:cs="Times New Roman"/>
                <w:i w:val="0"/>
                <w:color w:val="000000"/>
                <w:sz w:val="18"/>
                <w:szCs w:val="18"/>
                <w:u w:val="none"/>
              </w:rPr>
            </w:pPr>
          </w:p>
        </w:tc>
        <w:tc>
          <w:tcPr>
            <w:tcW w:w="7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default" w:ascii="Times New Roman" w:hAnsi="Times New Roman" w:eastAsia="仿宋_GB2312" w:cs="Times New Roman"/>
                <w:i w:val="0"/>
                <w:color w:val="000000"/>
                <w:sz w:val="18"/>
                <w:szCs w:val="18"/>
                <w:u w:val="none"/>
              </w:rPr>
            </w:pPr>
            <w:r>
              <w:rPr>
                <w:rStyle w:val="11"/>
                <w:rFonts w:hint="default" w:ascii="Times New Roman" w:hAnsi="Times New Roman" w:eastAsia="仿宋_GB2312" w:cs="Times New Roman"/>
                <w:lang w:val="en-US" w:eastAsia="zh-CN" w:bidi="ar"/>
              </w:rPr>
              <w:t>55.企业按照计划定期开展应急演练，有应急预案演练记录，且至少每半年组织1次应急演练。（1分）</w:t>
            </w:r>
          </w:p>
        </w:tc>
        <w:tc>
          <w:tcPr>
            <w:tcW w:w="25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检查演练台帐</w:t>
            </w:r>
          </w:p>
        </w:tc>
        <w:tc>
          <w:tcPr>
            <w:tcW w:w="9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ind w:firstLine="360" w:firstLineChars="200"/>
              <w:jc w:val="left"/>
              <w:rPr>
                <w:rFonts w:hint="default" w:ascii="Times New Roman" w:hAnsi="Times New Roman" w:eastAsia="仿宋_GB2312" w:cs="Times New Roman"/>
                <w:i w:val="0"/>
                <w:color w:val="000000"/>
                <w:sz w:val="18"/>
                <w:szCs w:val="18"/>
                <w:u w:val="none"/>
              </w:rPr>
            </w:pPr>
          </w:p>
        </w:tc>
        <w:tc>
          <w:tcPr>
            <w:tcW w:w="30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ind w:firstLine="360" w:firstLineChars="200"/>
              <w:jc w:val="both"/>
              <w:rPr>
                <w:rFonts w:hint="default" w:ascii="Times New Roman" w:hAnsi="Times New Roman" w:eastAsia="仿宋_GB2312"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3" w:hRule="atLeast"/>
          <w:jc w:val="center"/>
        </w:trPr>
        <w:tc>
          <w:tcPr>
            <w:tcW w:w="533"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18</w:t>
            </w:r>
          </w:p>
        </w:tc>
        <w:tc>
          <w:tcPr>
            <w:tcW w:w="884"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事故</w:t>
            </w:r>
            <w:r>
              <w:rPr>
                <w:rFonts w:hint="eastAsia" w:ascii="Times New Roman" w:hAnsi="Times New Roman" w:eastAsia="仿宋_GB2312" w:cs="Times New Roman"/>
                <w:i w:val="0"/>
                <w:color w:val="000000"/>
                <w:kern w:val="0"/>
                <w:sz w:val="18"/>
                <w:szCs w:val="18"/>
                <w:u w:val="none"/>
                <w:lang w:val="en-US" w:eastAsia="zh-CN" w:bidi="ar"/>
              </w:rPr>
              <w:t>报告和处理</w:t>
            </w:r>
            <w:r>
              <w:rPr>
                <w:rFonts w:hint="default" w:ascii="Times New Roman" w:hAnsi="Times New Roman" w:eastAsia="仿宋_GB2312" w:cs="Times New Roman"/>
                <w:i w:val="0"/>
                <w:color w:val="000000"/>
                <w:kern w:val="0"/>
                <w:sz w:val="18"/>
                <w:szCs w:val="18"/>
                <w:u w:val="none"/>
                <w:lang w:val="en-US" w:eastAsia="zh-CN" w:bidi="ar"/>
              </w:rPr>
              <w:t>（4分）</w:t>
            </w:r>
          </w:p>
        </w:tc>
        <w:tc>
          <w:tcPr>
            <w:tcW w:w="7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Style w:val="11"/>
                <w:rFonts w:hint="default" w:ascii="Times New Roman" w:hAnsi="Times New Roman" w:eastAsia="仿宋_GB2312" w:cs="Times New Roman"/>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56.建立事故统计与处理台账</w:t>
            </w:r>
            <w:r>
              <w:rPr>
                <w:rFonts w:hint="eastAsia" w:ascii="Times New Roman" w:hAnsi="Times New Roman" w:eastAsia="仿宋_GB2312" w:cs="Times New Roman"/>
                <w:i w:val="0"/>
                <w:color w:val="000000"/>
                <w:kern w:val="0"/>
                <w:sz w:val="18"/>
                <w:szCs w:val="18"/>
                <w:u w:val="none"/>
                <w:lang w:val="en-US" w:eastAsia="zh-CN" w:bidi="ar"/>
              </w:rPr>
              <w:t>，</w:t>
            </w:r>
            <w:r>
              <w:rPr>
                <w:rStyle w:val="11"/>
                <w:rFonts w:hint="eastAsia" w:ascii="Times New Roman" w:hAnsi="Times New Roman" w:eastAsia="仿宋_GB2312" w:cs="Times New Roman"/>
                <w:lang w:val="en-US" w:eastAsia="zh-CN" w:bidi="ar"/>
              </w:rPr>
              <w:t>按规定的时限和要求报告事故情况。</w:t>
            </w:r>
            <w:r>
              <w:rPr>
                <w:rStyle w:val="11"/>
                <w:rFonts w:hint="default" w:ascii="Times New Roman" w:hAnsi="Times New Roman" w:eastAsia="仿宋_GB2312" w:cs="Times New Roman"/>
                <w:lang w:val="en-US" w:eastAsia="zh-CN" w:bidi="ar"/>
              </w:rPr>
              <w:t>（</w:t>
            </w:r>
            <w:r>
              <w:rPr>
                <w:rStyle w:val="11"/>
                <w:rFonts w:hint="eastAsia" w:cs="Times New Roman"/>
                <w:lang w:val="en-US" w:eastAsia="zh-CN" w:bidi="ar"/>
              </w:rPr>
              <w:t>2</w:t>
            </w:r>
            <w:r>
              <w:rPr>
                <w:rStyle w:val="11"/>
                <w:rFonts w:hint="default" w:ascii="Times New Roman" w:hAnsi="Times New Roman" w:eastAsia="仿宋_GB2312" w:cs="Times New Roman"/>
                <w:lang w:val="en-US" w:eastAsia="zh-CN" w:bidi="ar"/>
              </w:rPr>
              <w:t>分）</w:t>
            </w:r>
          </w:p>
          <w:p>
            <w:pPr>
              <w:keepNext w:val="0"/>
              <w:keepLines w:val="0"/>
              <w:widowControl/>
              <w:suppressLineNumbers w:val="0"/>
              <w:ind w:left="0" w:leftChars="0" w:firstLine="0" w:firstLineChars="0"/>
              <w:jc w:val="both"/>
              <w:textAlignment w:val="center"/>
              <w:rPr>
                <w:rStyle w:val="11"/>
                <w:rFonts w:hint="default" w:ascii="Times New Roman" w:hAnsi="Times New Roman" w:eastAsia="仿宋_GB2312" w:cs="Times New Roman"/>
                <w:lang w:val="en-US" w:eastAsia="zh-CN" w:bidi="ar"/>
              </w:rPr>
            </w:pPr>
          </w:p>
        </w:tc>
        <w:tc>
          <w:tcPr>
            <w:tcW w:w="25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检查企业事故统计与处理台账</w:t>
            </w:r>
            <w:r>
              <w:rPr>
                <w:rFonts w:hint="default" w:ascii="Times New Roman" w:hAnsi="Times New Roman" w:eastAsia="仿宋_GB2312" w:cs="Times New Roman"/>
                <w:i w:val="0"/>
                <w:color w:val="000000"/>
                <w:kern w:val="0"/>
                <w:sz w:val="18"/>
                <w:szCs w:val="18"/>
                <w:u w:val="none"/>
                <w:lang w:val="en-US" w:eastAsia="zh-CN" w:bidi="ar"/>
              </w:rPr>
              <w:br w:type="textWrapping"/>
            </w:r>
            <w:r>
              <w:rPr>
                <w:rFonts w:hint="eastAsia" w:ascii="Times New Roman" w:hAnsi="Times New Roman" w:eastAsia="仿宋_GB2312" w:cs="Times New Roman"/>
                <w:i w:val="0"/>
                <w:color w:val="000000"/>
                <w:kern w:val="0"/>
                <w:sz w:val="18"/>
                <w:szCs w:val="18"/>
                <w:u w:val="none"/>
                <w:lang w:val="en-US" w:eastAsia="zh-CN" w:bidi="ar"/>
              </w:rPr>
              <w:t>检查事故报告情况，询问企业事故报送时限、电话、对象等内容，检查是否《事故快报》表格</w:t>
            </w:r>
          </w:p>
        </w:tc>
        <w:tc>
          <w:tcPr>
            <w:tcW w:w="9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ind w:firstLine="360" w:firstLineChars="200"/>
              <w:jc w:val="both"/>
              <w:rPr>
                <w:rFonts w:hint="default" w:ascii="Times New Roman" w:hAnsi="Times New Roman" w:eastAsia="仿宋_GB2312" w:cs="Times New Roman"/>
                <w:i w:val="0"/>
                <w:color w:val="000000"/>
                <w:sz w:val="18"/>
                <w:szCs w:val="18"/>
                <w:u w:val="none"/>
              </w:rPr>
            </w:pPr>
          </w:p>
        </w:tc>
        <w:tc>
          <w:tcPr>
            <w:tcW w:w="30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ind w:firstLine="360" w:firstLineChars="200"/>
              <w:rPr>
                <w:rFonts w:hint="default" w:ascii="Times New Roman" w:hAnsi="Times New Roman" w:eastAsia="仿宋_GB2312"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29" w:hRule="atLeast"/>
          <w:jc w:val="center"/>
        </w:trPr>
        <w:tc>
          <w:tcPr>
            <w:tcW w:w="533" w:type="dxa"/>
            <w:vMerge w:val="continue"/>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仿宋_GB2312" w:cs="Times New Roman"/>
                <w:i w:val="0"/>
                <w:color w:val="000000"/>
                <w:kern w:val="0"/>
                <w:sz w:val="18"/>
                <w:szCs w:val="18"/>
                <w:u w:val="none"/>
                <w:lang w:val="en-US" w:eastAsia="zh-CN" w:bidi="ar"/>
              </w:rPr>
            </w:pPr>
          </w:p>
        </w:tc>
        <w:tc>
          <w:tcPr>
            <w:tcW w:w="884" w:type="dxa"/>
            <w:vMerge w:val="continue"/>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仿宋_GB2312" w:cs="Times New Roman"/>
                <w:i w:val="0"/>
                <w:color w:val="000000"/>
                <w:kern w:val="0"/>
                <w:sz w:val="18"/>
                <w:szCs w:val="18"/>
                <w:u w:val="none"/>
                <w:lang w:val="en-US" w:eastAsia="zh-CN" w:bidi="ar"/>
              </w:rPr>
            </w:pPr>
          </w:p>
        </w:tc>
        <w:tc>
          <w:tcPr>
            <w:tcW w:w="7200"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5</w:t>
            </w:r>
            <w:r>
              <w:rPr>
                <w:rFonts w:hint="eastAsia" w:ascii="Times New Roman" w:hAnsi="Times New Roman" w:eastAsia="仿宋_GB2312" w:cs="Times New Roman"/>
                <w:i w:val="0"/>
                <w:color w:val="000000"/>
                <w:kern w:val="0"/>
                <w:sz w:val="18"/>
                <w:szCs w:val="18"/>
                <w:u w:val="none"/>
                <w:lang w:val="en-US" w:eastAsia="zh-CN" w:bidi="ar"/>
              </w:rPr>
              <w:t>7</w:t>
            </w:r>
            <w:r>
              <w:rPr>
                <w:rFonts w:hint="default" w:ascii="Times New Roman" w:hAnsi="Times New Roman" w:eastAsia="仿宋_GB2312" w:cs="Times New Roman"/>
                <w:i w:val="0"/>
                <w:color w:val="000000"/>
                <w:kern w:val="0"/>
                <w:sz w:val="18"/>
                <w:szCs w:val="18"/>
                <w:u w:val="none"/>
                <w:lang w:val="en-US" w:eastAsia="zh-CN" w:bidi="ar"/>
              </w:rPr>
              <w:t>.</w:t>
            </w:r>
            <w:r>
              <w:rPr>
                <w:rFonts w:hint="eastAsia" w:ascii="Times New Roman" w:hAnsi="Times New Roman" w:eastAsia="仿宋_GB2312" w:cs="Times New Roman"/>
                <w:i w:val="0"/>
                <w:color w:val="000000"/>
                <w:kern w:val="0"/>
                <w:sz w:val="18"/>
                <w:szCs w:val="18"/>
                <w:u w:val="none"/>
                <w:lang w:val="en-US" w:eastAsia="zh-CN" w:bidi="ar"/>
              </w:rPr>
              <w:t>按照“四不放过”原则要求开展事故调查</w:t>
            </w:r>
            <w:r>
              <w:rPr>
                <w:rFonts w:hint="default" w:ascii="Times New Roman" w:hAnsi="Times New Roman" w:eastAsia="仿宋_GB2312" w:cs="Times New Roman"/>
                <w:i w:val="0"/>
                <w:color w:val="000000"/>
                <w:kern w:val="0"/>
                <w:sz w:val="18"/>
                <w:szCs w:val="18"/>
                <w:u w:val="none"/>
                <w:lang w:val="en-US" w:eastAsia="zh-CN" w:bidi="ar"/>
              </w:rPr>
              <w:t>处理</w:t>
            </w:r>
            <w:r>
              <w:rPr>
                <w:rFonts w:hint="eastAsia" w:ascii="Times New Roman" w:hAnsi="Times New Roman" w:eastAsia="仿宋_GB2312" w:cs="Times New Roman"/>
                <w:i w:val="0"/>
                <w:color w:val="000000"/>
                <w:kern w:val="0"/>
                <w:sz w:val="18"/>
                <w:szCs w:val="18"/>
                <w:u w:val="none"/>
                <w:lang w:val="en-US" w:eastAsia="zh-CN" w:bidi="ar"/>
              </w:rPr>
              <w:t>和警示教育</w:t>
            </w:r>
            <w:r>
              <w:rPr>
                <w:rFonts w:hint="default" w:ascii="Times New Roman" w:hAnsi="Times New Roman" w:eastAsia="仿宋_GB2312" w:cs="Times New Roman"/>
                <w:i w:val="0"/>
                <w:color w:val="000000"/>
                <w:kern w:val="0"/>
                <w:sz w:val="18"/>
                <w:szCs w:val="18"/>
                <w:u w:val="none"/>
                <w:lang w:val="en-US" w:eastAsia="zh-CN" w:bidi="ar"/>
              </w:rPr>
              <w:t>。（</w:t>
            </w:r>
            <w:r>
              <w:rPr>
                <w:rFonts w:hint="eastAsia" w:ascii="Times New Roman" w:hAnsi="Times New Roman" w:eastAsia="仿宋_GB2312" w:cs="Times New Roman"/>
                <w:i w:val="0"/>
                <w:color w:val="000000"/>
                <w:kern w:val="0"/>
                <w:sz w:val="18"/>
                <w:szCs w:val="18"/>
                <w:u w:val="none"/>
                <w:lang w:val="en-US" w:eastAsia="zh-CN" w:bidi="ar"/>
              </w:rPr>
              <w:t>2</w:t>
            </w:r>
            <w:r>
              <w:rPr>
                <w:rFonts w:hint="default" w:ascii="Times New Roman" w:hAnsi="Times New Roman" w:eastAsia="仿宋_GB2312" w:cs="Times New Roman"/>
                <w:i w:val="0"/>
                <w:color w:val="000000"/>
                <w:kern w:val="0"/>
                <w:sz w:val="18"/>
                <w:szCs w:val="18"/>
                <w:u w:val="none"/>
                <w:lang w:val="en-US" w:eastAsia="zh-CN" w:bidi="ar"/>
              </w:rPr>
              <w:t>分）</w:t>
            </w:r>
          </w:p>
          <w:p>
            <w:pPr>
              <w:keepNext w:val="0"/>
              <w:keepLines w:val="0"/>
              <w:widowControl/>
              <w:suppressLineNumbers w:val="0"/>
              <w:ind w:left="0" w:leftChars="0" w:firstLine="0" w:firstLineChars="0"/>
              <w:jc w:val="both"/>
              <w:textAlignment w:val="center"/>
              <w:rPr>
                <w:rFonts w:hint="default" w:ascii="Times New Roman" w:hAnsi="Times New Roman" w:eastAsia="仿宋_GB2312" w:cs="Times New Roman"/>
                <w:i w:val="0"/>
                <w:color w:val="000000"/>
                <w:sz w:val="18"/>
                <w:szCs w:val="18"/>
                <w:u w:val="none"/>
                <w:lang w:val="en-US" w:eastAsia="zh-CN" w:bidi="ar-SA"/>
              </w:rPr>
            </w:pPr>
            <w:r>
              <w:rPr>
                <w:rFonts w:hint="eastAsia" w:ascii="Times New Roman" w:hAnsi="Times New Roman" w:eastAsia="仿宋_GB2312" w:cs="Times New Roman"/>
                <w:color w:val="000000"/>
                <w:kern w:val="0"/>
                <w:sz w:val="18"/>
                <w:szCs w:val="18"/>
                <w:u w:val="none"/>
                <w:lang w:eastAsia="zh-CN" w:bidi="ar"/>
              </w:rPr>
              <w:t>（</w:t>
            </w:r>
            <w:r>
              <w:rPr>
                <w:rFonts w:ascii="Times New Roman" w:hAnsi="Times New Roman" w:eastAsia="仿宋_GB2312" w:cs="Times New Roman"/>
                <w:color w:val="000000"/>
                <w:kern w:val="0"/>
                <w:sz w:val="18"/>
                <w:szCs w:val="18"/>
                <w:u w:val="none"/>
                <w:lang w:bidi="ar"/>
              </w:rPr>
              <w:t>责任人员未处理不放过、整改措施未落实不放过、有关人员未受到教育不放过</w:t>
            </w:r>
            <w:r>
              <w:rPr>
                <w:rFonts w:hint="eastAsia" w:cs="Times New Roman"/>
                <w:i w:val="0"/>
                <w:color w:val="000000"/>
                <w:kern w:val="0"/>
                <w:sz w:val="18"/>
                <w:szCs w:val="18"/>
                <w:u w:val="none"/>
                <w:lang w:val="en-US" w:eastAsia="zh-CN" w:bidi="ar"/>
              </w:rPr>
              <w:t>）</w:t>
            </w:r>
          </w:p>
        </w:tc>
        <w:tc>
          <w:tcPr>
            <w:tcW w:w="2500"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default" w:ascii="Times New Roman" w:hAnsi="Times New Roman" w:eastAsia="仿宋_GB2312" w:cs="Times New Roman"/>
                <w:i w:val="0"/>
                <w:color w:val="000000"/>
                <w:sz w:val="18"/>
                <w:szCs w:val="18"/>
                <w:u w:val="none"/>
                <w:lang w:val="en-US" w:eastAsia="zh-CN" w:bidi="ar-SA"/>
              </w:rPr>
            </w:pPr>
            <w:r>
              <w:rPr>
                <w:rFonts w:hint="default" w:ascii="Times New Roman" w:hAnsi="Times New Roman" w:eastAsia="仿宋_GB2312" w:cs="Times New Roman"/>
                <w:i w:val="0"/>
                <w:color w:val="000000"/>
                <w:kern w:val="0"/>
                <w:sz w:val="18"/>
                <w:szCs w:val="18"/>
                <w:u w:val="none"/>
                <w:lang w:val="en-US" w:eastAsia="zh-CN" w:bidi="ar"/>
              </w:rPr>
              <w:t>检查企业事故统计与处理台账</w:t>
            </w:r>
            <w:r>
              <w:rPr>
                <w:rFonts w:hint="default" w:ascii="Times New Roman" w:hAnsi="Times New Roman" w:eastAsia="仿宋_GB2312" w:cs="Times New Roman"/>
                <w:i w:val="0"/>
                <w:color w:val="000000"/>
                <w:kern w:val="0"/>
                <w:sz w:val="18"/>
                <w:szCs w:val="18"/>
                <w:u w:val="none"/>
                <w:lang w:val="en-US" w:eastAsia="zh-CN" w:bidi="ar"/>
              </w:rPr>
              <w:br w:type="textWrapping"/>
            </w:r>
            <w:r>
              <w:rPr>
                <w:rFonts w:hint="eastAsia" w:ascii="Times New Roman" w:hAnsi="Times New Roman" w:eastAsia="仿宋_GB2312" w:cs="Times New Roman"/>
                <w:i w:val="0"/>
                <w:color w:val="000000"/>
                <w:kern w:val="0"/>
                <w:sz w:val="18"/>
                <w:szCs w:val="18"/>
                <w:u w:val="none"/>
                <w:lang w:val="en-US" w:eastAsia="zh-CN" w:bidi="ar"/>
              </w:rPr>
              <w:t>发生事故的检查“四不放过”处理情况，未发生事故的询问“四不放过”要求</w:t>
            </w:r>
          </w:p>
        </w:tc>
        <w:tc>
          <w:tcPr>
            <w:tcW w:w="933"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ind w:firstLine="360" w:firstLineChars="200"/>
              <w:jc w:val="left"/>
              <w:rPr>
                <w:rFonts w:hint="default" w:ascii="Times New Roman" w:hAnsi="Times New Roman" w:eastAsia="仿宋_GB2312" w:cs="Times New Roman"/>
                <w:i w:val="0"/>
                <w:color w:val="000000"/>
                <w:sz w:val="18"/>
                <w:szCs w:val="18"/>
                <w:u w:val="none"/>
                <w:lang w:val="en-US" w:eastAsia="zh-CN" w:bidi="ar-SA"/>
              </w:rPr>
            </w:pPr>
          </w:p>
        </w:tc>
        <w:tc>
          <w:tcPr>
            <w:tcW w:w="3000"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ind w:firstLine="360" w:firstLineChars="200"/>
              <w:rPr>
                <w:rFonts w:hint="default" w:ascii="Times New Roman" w:hAnsi="Times New Roman" w:eastAsia="仿宋_GB2312" w:cs="Times New Roman"/>
                <w:i w:val="0"/>
                <w:color w:val="000000"/>
                <w:sz w:val="18"/>
                <w:szCs w:val="18"/>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533" w:type="dxa"/>
            <w:vMerge w:val="restart"/>
            <w:tcBorders>
              <w:top w:val="single" w:color="auto" w:sz="4" w:space="0"/>
              <w:left w:val="single" w:color="000000" w:sz="8"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19</w:t>
            </w:r>
          </w:p>
        </w:tc>
        <w:tc>
          <w:tcPr>
            <w:tcW w:w="884" w:type="dxa"/>
            <w:vMerge w:val="restart"/>
            <w:tcBorders>
              <w:top w:val="single" w:color="auto" w:sz="4" w:space="0"/>
              <w:left w:val="single" w:color="auto" w:sz="4" w:space="0"/>
              <w:bottom w:val="single" w:color="auto" w:sz="4" w:space="0"/>
              <w:right w:val="single" w:color="000000" w:sz="4"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交通部门管理文件汇总与落实（4分）</w:t>
            </w:r>
          </w:p>
        </w:tc>
        <w:tc>
          <w:tcPr>
            <w:tcW w:w="7200" w:type="dxa"/>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Style w:val="11"/>
                <w:rFonts w:hint="default" w:ascii="Times New Roman" w:hAnsi="Times New Roman" w:eastAsia="仿宋_GB2312" w:cs="Times New Roman"/>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5</w:t>
            </w:r>
            <w:r>
              <w:rPr>
                <w:rFonts w:hint="eastAsia" w:ascii="Times New Roman" w:hAnsi="Times New Roman" w:eastAsia="仿宋_GB2312" w:cs="Times New Roman"/>
                <w:i w:val="0"/>
                <w:color w:val="000000"/>
                <w:kern w:val="0"/>
                <w:sz w:val="18"/>
                <w:szCs w:val="18"/>
                <w:u w:val="none"/>
                <w:lang w:val="en-US" w:eastAsia="zh-CN" w:bidi="ar"/>
              </w:rPr>
              <w:t>8</w:t>
            </w:r>
            <w:r>
              <w:rPr>
                <w:rFonts w:hint="default" w:ascii="Times New Roman" w:hAnsi="Times New Roman" w:eastAsia="仿宋_GB2312" w:cs="Times New Roman"/>
                <w:i w:val="0"/>
                <w:color w:val="000000"/>
                <w:kern w:val="0"/>
                <w:sz w:val="18"/>
                <w:szCs w:val="18"/>
                <w:u w:val="none"/>
                <w:lang w:val="en-US" w:eastAsia="zh-CN" w:bidi="ar"/>
              </w:rPr>
              <w:t>.各级交通部门下发的通知、通报、方案文件资料收集汇总归档情况。（较好2分，一般1分，未落实0分）</w:t>
            </w:r>
          </w:p>
        </w:tc>
        <w:tc>
          <w:tcPr>
            <w:tcW w:w="2500" w:type="dxa"/>
            <w:vMerge w:val="restart"/>
            <w:tcBorders>
              <w:top w:val="single" w:color="auto" w:sz="4" w:space="0"/>
              <w:left w:val="single" w:color="000000" w:sz="4" w:space="0"/>
              <w:right w:val="single" w:color="000000" w:sz="4" w:space="0"/>
            </w:tcBorders>
            <w:noWrap w:val="0"/>
            <w:tcMar>
              <w:top w:w="15" w:type="dxa"/>
              <w:left w:w="15" w:type="dxa"/>
              <w:right w:w="15" w:type="dxa"/>
            </w:tcMar>
            <w:vAlign w:val="center"/>
          </w:tcPr>
          <w:p>
            <w:pPr>
              <w:ind w:left="0" w:leftChars="0" w:firstLine="0" w:firstLineChars="0"/>
              <w:jc w:val="left"/>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sz w:val="18"/>
                <w:szCs w:val="18"/>
                <w:u w:val="none"/>
                <w:lang w:val="en-US" w:eastAsia="zh-CN"/>
              </w:rPr>
              <w:t>综合平台通知公告点阅、会议参加、资料报送等情况</w:t>
            </w:r>
          </w:p>
        </w:tc>
        <w:tc>
          <w:tcPr>
            <w:tcW w:w="933" w:type="dxa"/>
            <w:tcBorders>
              <w:top w:val="single" w:color="auto" w:sz="4" w:space="0"/>
              <w:left w:val="single" w:color="000000" w:sz="4" w:space="0"/>
              <w:bottom w:val="single" w:color="000000" w:sz="4" w:space="0"/>
              <w:right w:val="single" w:color="auto" w:sz="4" w:space="0"/>
            </w:tcBorders>
            <w:noWrap w:val="0"/>
            <w:tcMar>
              <w:top w:w="15" w:type="dxa"/>
              <w:left w:w="15" w:type="dxa"/>
              <w:right w:w="15" w:type="dxa"/>
            </w:tcMar>
            <w:vAlign w:val="center"/>
          </w:tcPr>
          <w:p>
            <w:pPr>
              <w:ind w:firstLine="360" w:firstLineChars="200"/>
              <w:jc w:val="left"/>
              <w:rPr>
                <w:rFonts w:hint="default" w:ascii="Times New Roman" w:hAnsi="Times New Roman" w:eastAsia="仿宋_GB2312" w:cs="Times New Roman"/>
                <w:i w:val="0"/>
                <w:color w:val="000000"/>
                <w:sz w:val="18"/>
                <w:szCs w:val="18"/>
                <w:u w:val="none"/>
              </w:rPr>
            </w:pPr>
          </w:p>
        </w:tc>
        <w:tc>
          <w:tcPr>
            <w:tcW w:w="3000" w:type="dxa"/>
            <w:tcBorders>
              <w:top w:val="single" w:color="auto" w:sz="4" w:space="0"/>
              <w:left w:val="single" w:color="auto" w:sz="4" w:space="0"/>
              <w:bottom w:val="single" w:color="000000" w:sz="4" w:space="0"/>
              <w:right w:val="single" w:color="000000" w:sz="8" w:space="0"/>
            </w:tcBorders>
            <w:noWrap w:val="0"/>
            <w:tcMar>
              <w:top w:w="15" w:type="dxa"/>
              <w:left w:w="15" w:type="dxa"/>
              <w:right w:w="15" w:type="dxa"/>
            </w:tcMar>
            <w:vAlign w:val="center"/>
          </w:tcPr>
          <w:p>
            <w:pPr>
              <w:ind w:firstLine="360" w:firstLineChars="200"/>
              <w:rPr>
                <w:rFonts w:hint="default" w:ascii="Times New Roman" w:hAnsi="Times New Roman" w:eastAsia="仿宋_GB2312"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5" w:hRule="atLeast"/>
          <w:jc w:val="center"/>
        </w:trPr>
        <w:tc>
          <w:tcPr>
            <w:tcW w:w="533" w:type="dxa"/>
            <w:vMerge w:val="continue"/>
            <w:tcBorders>
              <w:top w:val="single" w:color="auto" w:sz="4" w:space="0"/>
              <w:left w:val="single" w:color="000000" w:sz="8" w:space="0"/>
              <w:bottom w:val="single" w:color="auto" w:sz="4" w:space="0"/>
              <w:right w:val="single" w:color="auto" w:sz="4" w:space="0"/>
            </w:tcBorders>
            <w:noWrap w:val="0"/>
            <w:tcMar>
              <w:top w:w="15" w:type="dxa"/>
              <w:left w:w="15" w:type="dxa"/>
              <w:right w:w="15" w:type="dxa"/>
            </w:tcMar>
            <w:vAlign w:val="center"/>
          </w:tcPr>
          <w:p>
            <w:pPr>
              <w:ind w:firstLine="360" w:firstLineChars="200"/>
              <w:jc w:val="center"/>
              <w:rPr>
                <w:rFonts w:hint="default" w:ascii="Times New Roman" w:hAnsi="Times New Roman" w:eastAsia="仿宋_GB2312" w:cs="Times New Roman"/>
                <w:i w:val="0"/>
                <w:color w:val="000000"/>
                <w:kern w:val="0"/>
                <w:sz w:val="18"/>
                <w:szCs w:val="18"/>
                <w:u w:val="none"/>
                <w:lang w:val="en-US" w:eastAsia="zh-CN" w:bidi="ar"/>
              </w:rPr>
            </w:pPr>
          </w:p>
        </w:tc>
        <w:tc>
          <w:tcPr>
            <w:tcW w:w="884" w:type="dxa"/>
            <w:vMerge w:val="continue"/>
            <w:tcBorders>
              <w:top w:val="single" w:color="auto" w:sz="4" w:space="0"/>
              <w:left w:val="single" w:color="auto" w:sz="4" w:space="0"/>
              <w:bottom w:val="single" w:color="auto" w:sz="4" w:space="0"/>
              <w:right w:val="single" w:color="000000" w:sz="4" w:space="0"/>
            </w:tcBorders>
            <w:noWrap w:val="0"/>
            <w:tcMar>
              <w:top w:w="15" w:type="dxa"/>
              <w:left w:w="15" w:type="dxa"/>
              <w:right w:w="15" w:type="dxa"/>
            </w:tcMar>
            <w:vAlign w:val="center"/>
          </w:tcPr>
          <w:p>
            <w:pPr>
              <w:ind w:firstLine="360" w:firstLineChars="200"/>
              <w:jc w:val="center"/>
              <w:rPr>
                <w:rFonts w:hint="default" w:ascii="Times New Roman" w:hAnsi="Times New Roman" w:eastAsia="仿宋_GB2312" w:cs="Times New Roman"/>
                <w:i w:val="0"/>
                <w:color w:val="000000"/>
                <w:kern w:val="0"/>
                <w:sz w:val="18"/>
                <w:szCs w:val="18"/>
                <w:u w:val="none"/>
                <w:lang w:val="en-US" w:eastAsia="zh-CN" w:bidi="ar"/>
              </w:rPr>
            </w:pPr>
          </w:p>
        </w:tc>
        <w:tc>
          <w:tcPr>
            <w:tcW w:w="7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Style w:val="11"/>
                <w:rFonts w:hint="default" w:ascii="Times New Roman" w:hAnsi="Times New Roman" w:eastAsia="仿宋_GB2312" w:cs="Times New Roman"/>
                <w:lang w:val="en-US" w:eastAsia="zh-CN" w:bidi="ar"/>
              </w:rPr>
            </w:pPr>
            <w:r>
              <w:rPr>
                <w:rFonts w:hint="eastAsia" w:ascii="Times New Roman" w:hAnsi="Times New Roman" w:eastAsia="仿宋_GB2312" w:cs="Times New Roman"/>
                <w:i w:val="0"/>
                <w:color w:val="000000"/>
                <w:kern w:val="0"/>
                <w:sz w:val="18"/>
                <w:szCs w:val="18"/>
                <w:u w:val="none"/>
                <w:lang w:val="en-US" w:eastAsia="zh-CN" w:bidi="ar"/>
              </w:rPr>
              <w:t>59</w:t>
            </w:r>
            <w:r>
              <w:rPr>
                <w:rFonts w:hint="default" w:ascii="Times New Roman" w:hAnsi="Times New Roman" w:eastAsia="仿宋_GB2312" w:cs="Times New Roman"/>
                <w:i w:val="0"/>
                <w:color w:val="000000"/>
                <w:kern w:val="0"/>
                <w:sz w:val="18"/>
                <w:szCs w:val="18"/>
                <w:u w:val="none"/>
                <w:lang w:val="en-US" w:eastAsia="zh-CN" w:bidi="ar"/>
              </w:rPr>
              <w:t>.各级交通部门下发的文件组织学习及贯彻落实情况。（较好2分，一般1分，未落实0分）</w:t>
            </w:r>
          </w:p>
        </w:tc>
        <w:tc>
          <w:tcPr>
            <w:tcW w:w="2500"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ind w:left="0" w:leftChars="0" w:firstLine="0" w:firstLineChars="0"/>
              <w:jc w:val="left"/>
              <w:rPr>
                <w:rFonts w:hint="default" w:ascii="Times New Roman" w:hAnsi="Times New Roman" w:eastAsia="仿宋_GB2312" w:cs="Times New Roman"/>
                <w:i w:val="0"/>
                <w:color w:val="000000"/>
                <w:kern w:val="0"/>
                <w:sz w:val="18"/>
                <w:szCs w:val="18"/>
                <w:u w:val="none"/>
                <w:lang w:val="en-US" w:eastAsia="zh-CN" w:bidi="ar"/>
              </w:rPr>
            </w:pPr>
          </w:p>
        </w:tc>
        <w:tc>
          <w:tcPr>
            <w:tcW w:w="9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ind w:firstLine="360" w:firstLineChars="200"/>
              <w:jc w:val="left"/>
              <w:rPr>
                <w:rFonts w:hint="default" w:ascii="Times New Roman" w:hAnsi="Times New Roman" w:eastAsia="仿宋_GB2312" w:cs="Times New Roman"/>
                <w:i w:val="0"/>
                <w:color w:val="000000"/>
                <w:sz w:val="18"/>
                <w:szCs w:val="18"/>
                <w:u w:val="none"/>
              </w:rPr>
            </w:pPr>
          </w:p>
        </w:tc>
        <w:tc>
          <w:tcPr>
            <w:tcW w:w="3000"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ind w:firstLine="360" w:firstLineChars="200"/>
              <w:rPr>
                <w:rFonts w:hint="default" w:ascii="Times New Roman" w:hAnsi="Times New Roman" w:eastAsia="仿宋_GB2312" w:cs="Times New Roman"/>
                <w:i w:val="0"/>
                <w:color w:val="000000"/>
                <w:sz w:val="18"/>
                <w:szCs w:val="18"/>
                <w:u w:val="none"/>
              </w:rPr>
            </w:pPr>
          </w:p>
        </w:tc>
      </w:tr>
    </w:tbl>
    <w:p>
      <w:pPr>
        <w:widowControl w:val="0"/>
        <w:numPr>
          <w:ilvl w:val="0"/>
          <w:numId w:val="0"/>
        </w:numPr>
        <w:spacing w:line="320" w:lineRule="exact"/>
        <w:jc w:val="both"/>
        <w:rPr>
          <w:rFonts w:hint="default" w:ascii="Times New Roman" w:hAnsi="Times New Roman" w:eastAsia="黑体" w:cs="Times New Roman"/>
          <w:b/>
          <w:sz w:val="28"/>
          <w:szCs w:val="28"/>
        </w:rPr>
      </w:pPr>
    </w:p>
    <w:p>
      <w:pPr>
        <w:widowControl w:val="0"/>
        <w:numPr>
          <w:ilvl w:val="0"/>
          <w:numId w:val="0"/>
        </w:numPr>
        <w:spacing w:line="320" w:lineRule="exact"/>
        <w:jc w:val="both"/>
        <w:rPr>
          <w:rFonts w:hint="default" w:ascii="Times New Roman" w:hAnsi="Times New Roman" w:eastAsia="黑体" w:cs="Times New Roman"/>
          <w:b/>
          <w:sz w:val="28"/>
          <w:szCs w:val="28"/>
        </w:rPr>
      </w:pPr>
      <w:r>
        <w:rPr>
          <w:rFonts w:hint="default" w:ascii="Times New Roman" w:hAnsi="Times New Roman" w:eastAsia="黑体" w:cs="Times New Roman"/>
          <w:b/>
          <w:sz w:val="28"/>
          <w:szCs w:val="28"/>
        </w:rPr>
        <w:t>三、挂靠排查与整治（20分）</w:t>
      </w:r>
    </w:p>
    <w:p>
      <w:pPr>
        <w:widowControl w:val="0"/>
        <w:numPr>
          <w:ilvl w:val="0"/>
          <w:numId w:val="0"/>
        </w:numPr>
        <w:spacing w:line="320" w:lineRule="exact"/>
        <w:jc w:val="both"/>
        <w:rPr>
          <w:rFonts w:hint="eastAsia" w:ascii="黑体" w:hAnsi="黑体" w:eastAsia="黑体" w:cs="黑体"/>
          <w:b/>
          <w:sz w:val="28"/>
          <w:szCs w:val="28"/>
        </w:rPr>
      </w:pPr>
    </w:p>
    <w:tbl>
      <w:tblPr>
        <w:tblStyle w:val="4"/>
        <w:tblW w:w="1508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54"/>
        <w:gridCol w:w="877"/>
        <w:gridCol w:w="7211"/>
        <w:gridCol w:w="2504"/>
        <w:gridCol w:w="935"/>
        <w:gridCol w:w="30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3" w:hRule="atLeast"/>
          <w:tblHeader/>
          <w:jc w:val="center"/>
        </w:trPr>
        <w:tc>
          <w:tcPr>
            <w:tcW w:w="554"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center"/>
              <w:textAlignment w:val="center"/>
              <w:rPr>
                <w:rFonts w:hint="eastAsia" w:ascii="黑体" w:hAnsi="黑体" w:eastAsia="黑体" w:cs="黑体"/>
                <w:i w:val="0"/>
                <w:color w:val="000000"/>
                <w:sz w:val="18"/>
                <w:szCs w:val="18"/>
                <w:u w:val="none"/>
              </w:rPr>
            </w:pPr>
            <w:r>
              <w:rPr>
                <w:rFonts w:hint="eastAsia" w:ascii="黑体" w:hAnsi="黑体" w:eastAsia="黑体" w:cs="黑体"/>
                <w:b w:val="0"/>
                <w:bCs w:val="0"/>
                <w:i w:val="0"/>
                <w:color w:val="000000"/>
                <w:kern w:val="0"/>
                <w:sz w:val="18"/>
                <w:szCs w:val="18"/>
                <w:u w:val="none"/>
                <w:lang w:val="en-US" w:eastAsia="zh-CN" w:bidi="ar"/>
              </w:rPr>
              <w:t>序号</w:t>
            </w:r>
          </w:p>
        </w:tc>
        <w:tc>
          <w:tcPr>
            <w:tcW w:w="877" w:type="dxa"/>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center"/>
              <w:textAlignment w:val="center"/>
              <w:rPr>
                <w:rFonts w:hint="eastAsia" w:ascii="黑体" w:hAnsi="黑体" w:eastAsia="黑体" w:cs="黑体"/>
                <w:i w:val="0"/>
                <w:color w:val="000000"/>
                <w:sz w:val="18"/>
                <w:szCs w:val="18"/>
                <w:u w:val="none"/>
              </w:rPr>
            </w:pPr>
            <w:r>
              <w:rPr>
                <w:rFonts w:hint="eastAsia" w:ascii="黑体" w:hAnsi="黑体" w:eastAsia="黑体" w:cs="黑体"/>
                <w:b w:val="0"/>
                <w:bCs w:val="0"/>
                <w:i w:val="0"/>
                <w:color w:val="000000"/>
                <w:kern w:val="0"/>
                <w:sz w:val="18"/>
                <w:szCs w:val="18"/>
                <w:u w:val="none"/>
                <w:lang w:val="en-US" w:eastAsia="zh-CN" w:bidi="ar"/>
              </w:rPr>
              <w:t>检查事项</w:t>
            </w:r>
          </w:p>
        </w:tc>
        <w:tc>
          <w:tcPr>
            <w:tcW w:w="7211" w:type="dxa"/>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center"/>
              <w:textAlignment w:val="center"/>
              <w:rPr>
                <w:rFonts w:hint="eastAsia" w:ascii="黑体" w:hAnsi="黑体" w:eastAsia="黑体" w:cs="黑体"/>
                <w:i w:val="0"/>
                <w:color w:val="000000"/>
                <w:sz w:val="18"/>
                <w:szCs w:val="18"/>
                <w:u w:val="none"/>
              </w:rPr>
            </w:pPr>
            <w:r>
              <w:rPr>
                <w:rFonts w:hint="eastAsia" w:ascii="黑体" w:hAnsi="黑体" w:eastAsia="黑体" w:cs="黑体"/>
                <w:b w:val="0"/>
                <w:bCs w:val="0"/>
                <w:i w:val="0"/>
                <w:color w:val="000000"/>
                <w:kern w:val="0"/>
                <w:sz w:val="18"/>
                <w:szCs w:val="18"/>
                <w:u w:val="none"/>
                <w:lang w:val="en-US" w:eastAsia="zh-CN" w:bidi="ar"/>
              </w:rPr>
              <w:t>检查内容和分值</w:t>
            </w:r>
          </w:p>
        </w:tc>
        <w:tc>
          <w:tcPr>
            <w:tcW w:w="2504" w:type="dxa"/>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center"/>
              <w:textAlignment w:val="center"/>
              <w:rPr>
                <w:rFonts w:hint="eastAsia" w:ascii="黑体" w:hAnsi="黑体" w:eastAsia="黑体" w:cs="黑体"/>
                <w:i w:val="0"/>
                <w:color w:val="000000"/>
                <w:sz w:val="18"/>
                <w:szCs w:val="18"/>
                <w:u w:val="none"/>
              </w:rPr>
            </w:pPr>
            <w:r>
              <w:rPr>
                <w:rFonts w:hint="eastAsia" w:ascii="黑体" w:hAnsi="黑体" w:eastAsia="黑体" w:cs="黑体"/>
                <w:b w:val="0"/>
                <w:bCs w:val="0"/>
                <w:i w:val="0"/>
                <w:color w:val="000000"/>
                <w:kern w:val="0"/>
                <w:sz w:val="18"/>
                <w:szCs w:val="18"/>
                <w:u w:val="none"/>
                <w:lang w:val="en-US" w:eastAsia="zh-CN" w:bidi="ar"/>
              </w:rPr>
              <w:t>检查方式</w:t>
            </w:r>
          </w:p>
        </w:tc>
        <w:tc>
          <w:tcPr>
            <w:tcW w:w="935" w:type="dxa"/>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center"/>
              <w:textAlignment w:val="center"/>
              <w:rPr>
                <w:rFonts w:hint="eastAsia" w:ascii="黑体" w:hAnsi="黑体" w:eastAsia="黑体" w:cs="黑体"/>
                <w:i w:val="0"/>
                <w:color w:val="000000"/>
                <w:sz w:val="18"/>
                <w:szCs w:val="18"/>
                <w:u w:val="none"/>
              </w:rPr>
            </w:pPr>
            <w:r>
              <w:rPr>
                <w:rFonts w:hint="eastAsia" w:ascii="黑体" w:hAnsi="黑体" w:eastAsia="黑体" w:cs="黑体"/>
                <w:b w:val="0"/>
                <w:bCs w:val="0"/>
                <w:i w:val="0"/>
                <w:color w:val="000000"/>
                <w:kern w:val="0"/>
                <w:sz w:val="18"/>
                <w:szCs w:val="18"/>
                <w:u w:val="none"/>
                <w:lang w:val="en-US" w:eastAsia="zh-CN" w:bidi="ar"/>
              </w:rPr>
              <w:t>得分</w:t>
            </w:r>
          </w:p>
        </w:tc>
        <w:tc>
          <w:tcPr>
            <w:tcW w:w="3000" w:type="dxa"/>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center"/>
              <w:textAlignment w:val="center"/>
              <w:rPr>
                <w:rFonts w:hint="eastAsia" w:ascii="黑体" w:hAnsi="黑体" w:eastAsia="黑体" w:cs="黑体"/>
                <w:i w:val="0"/>
                <w:color w:val="000000"/>
                <w:sz w:val="18"/>
                <w:szCs w:val="18"/>
                <w:u w:val="none"/>
              </w:rPr>
            </w:pPr>
            <w:r>
              <w:rPr>
                <w:rFonts w:hint="eastAsia" w:ascii="黑体" w:hAnsi="黑体" w:eastAsia="黑体" w:cs="黑体"/>
                <w:b w:val="0"/>
                <w:bCs w:val="0"/>
                <w:i w:val="0"/>
                <w:color w:val="000000"/>
                <w:kern w:val="0"/>
                <w:sz w:val="18"/>
                <w:szCs w:val="18"/>
                <w:u w:val="none"/>
                <w:lang w:val="en-US" w:eastAsia="zh-CN" w:bidi="ar"/>
              </w:rPr>
              <w:t>检查情况和存在问题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jc w:val="center"/>
        </w:trPr>
        <w:tc>
          <w:tcPr>
            <w:tcW w:w="554" w:type="dxa"/>
            <w:vMerge w:val="restart"/>
            <w:tcBorders>
              <w:top w:val="single" w:color="000000" w:sz="8" w:space="0"/>
              <w:left w:val="single" w:color="000000" w:sz="8"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20</w:t>
            </w:r>
          </w:p>
        </w:tc>
        <w:tc>
          <w:tcPr>
            <w:tcW w:w="877" w:type="dxa"/>
            <w:vMerge w:val="restart"/>
            <w:tcBorders>
              <w:top w:val="single" w:color="000000" w:sz="8"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员工管理（6分）</w:t>
            </w:r>
          </w:p>
        </w:tc>
        <w:tc>
          <w:tcPr>
            <w:tcW w:w="7211" w:type="dxa"/>
            <w:tcBorders>
              <w:top w:val="single" w:color="000000" w:sz="8"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6</w:t>
            </w:r>
            <w:r>
              <w:rPr>
                <w:rFonts w:hint="eastAsia" w:eastAsia="仿宋_GB2312" w:cs="Times New Roman"/>
                <w:i w:val="0"/>
                <w:color w:val="000000"/>
                <w:kern w:val="0"/>
                <w:sz w:val="18"/>
                <w:szCs w:val="18"/>
                <w:u w:val="none"/>
                <w:lang w:val="en-US" w:eastAsia="zh-CN" w:bidi="ar"/>
              </w:rPr>
              <w:t>0</w:t>
            </w:r>
            <w:r>
              <w:rPr>
                <w:rFonts w:hint="default" w:ascii="Times New Roman" w:hAnsi="Times New Roman" w:eastAsia="仿宋_GB2312" w:cs="Times New Roman"/>
                <w:i w:val="0"/>
                <w:color w:val="000000"/>
                <w:kern w:val="0"/>
                <w:sz w:val="18"/>
                <w:szCs w:val="18"/>
                <w:u w:val="none"/>
                <w:lang w:val="en-US" w:eastAsia="zh-CN" w:bidi="ar"/>
              </w:rPr>
              <w:t>.统一通过本公司公账发放驾驶员、押运员工资。（3分）</w:t>
            </w:r>
          </w:p>
        </w:tc>
        <w:tc>
          <w:tcPr>
            <w:tcW w:w="2504" w:type="dxa"/>
            <w:tcBorders>
              <w:top w:val="single" w:color="000000" w:sz="8"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检查工资发放记录</w:t>
            </w:r>
          </w:p>
        </w:tc>
        <w:tc>
          <w:tcPr>
            <w:tcW w:w="935" w:type="dxa"/>
            <w:tcBorders>
              <w:top w:val="single" w:color="000000" w:sz="8" w:space="0"/>
              <w:left w:val="single" w:color="000000" w:sz="4" w:space="0"/>
              <w:bottom w:val="single" w:color="000000" w:sz="4" w:space="0"/>
              <w:right w:val="single" w:color="000000" w:sz="4" w:space="0"/>
            </w:tcBorders>
            <w:noWrap w:val="0"/>
            <w:tcMar>
              <w:top w:w="15" w:type="dxa"/>
              <w:left w:w="15" w:type="dxa"/>
              <w:right w:w="15" w:type="dxa"/>
            </w:tcMar>
            <w:vAlign w:val="center"/>
          </w:tcPr>
          <w:p>
            <w:pPr>
              <w:ind w:firstLine="360" w:firstLineChars="200"/>
              <w:jc w:val="both"/>
              <w:rPr>
                <w:rFonts w:hint="default" w:ascii="Times New Roman" w:hAnsi="Times New Roman" w:eastAsia="等线" w:cs="Times New Roman"/>
                <w:i w:val="0"/>
                <w:color w:val="000000"/>
                <w:sz w:val="18"/>
                <w:szCs w:val="18"/>
                <w:u w:val="none"/>
              </w:rPr>
            </w:pPr>
          </w:p>
        </w:tc>
        <w:tc>
          <w:tcPr>
            <w:tcW w:w="3000" w:type="dxa"/>
            <w:tcBorders>
              <w:top w:val="single" w:color="000000" w:sz="8" w:space="0"/>
              <w:left w:val="single" w:color="000000" w:sz="4" w:space="0"/>
              <w:bottom w:val="single" w:color="000000" w:sz="4" w:space="0"/>
              <w:right w:val="single" w:color="000000" w:sz="8" w:space="0"/>
            </w:tcBorders>
            <w:noWrap w:val="0"/>
            <w:tcMar>
              <w:top w:w="15" w:type="dxa"/>
              <w:left w:w="15" w:type="dxa"/>
              <w:right w:w="15" w:type="dxa"/>
            </w:tcMar>
            <w:vAlign w:val="center"/>
          </w:tcPr>
          <w:p>
            <w:pPr>
              <w:ind w:firstLine="360" w:firstLineChars="200"/>
              <w:rPr>
                <w:rFonts w:hint="default" w:ascii="Times New Roman" w:hAnsi="Times New Roman" w:eastAsia="等线"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7" w:hRule="atLeast"/>
          <w:jc w:val="center"/>
        </w:trPr>
        <w:tc>
          <w:tcPr>
            <w:tcW w:w="554" w:type="dxa"/>
            <w:vMerge w:val="continue"/>
            <w:tcBorders>
              <w:top w:val="single" w:color="000000" w:sz="8" w:space="0"/>
              <w:left w:val="single" w:color="000000" w:sz="8" w:space="0"/>
              <w:bottom w:val="single" w:color="000000" w:sz="4" w:space="0"/>
              <w:right w:val="single" w:color="000000" w:sz="4" w:space="0"/>
            </w:tcBorders>
            <w:noWrap w:val="0"/>
            <w:tcMar>
              <w:top w:w="15" w:type="dxa"/>
              <w:left w:w="15" w:type="dxa"/>
              <w:right w:w="15" w:type="dxa"/>
            </w:tcMar>
            <w:vAlign w:val="center"/>
          </w:tcPr>
          <w:p>
            <w:pPr>
              <w:ind w:firstLine="360" w:firstLineChars="200"/>
              <w:jc w:val="center"/>
              <w:rPr>
                <w:rFonts w:hint="default" w:ascii="Times New Roman" w:hAnsi="Times New Roman" w:eastAsia="仿宋_GB2312" w:cs="Times New Roman"/>
                <w:i w:val="0"/>
                <w:color w:val="000000"/>
                <w:kern w:val="0"/>
                <w:sz w:val="18"/>
                <w:szCs w:val="18"/>
                <w:u w:val="none"/>
                <w:lang w:val="en-US" w:eastAsia="zh-CN" w:bidi="ar"/>
              </w:rPr>
            </w:pPr>
          </w:p>
        </w:tc>
        <w:tc>
          <w:tcPr>
            <w:tcW w:w="877" w:type="dxa"/>
            <w:vMerge w:val="continue"/>
            <w:tcBorders>
              <w:top w:val="single" w:color="000000" w:sz="8" w:space="0"/>
              <w:left w:val="single" w:color="000000" w:sz="4" w:space="0"/>
              <w:bottom w:val="single" w:color="000000" w:sz="4" w:space="0"/>
              <w:right w:val="single" w:color="000000" w:sz="4" w:space="0"/>
            </w:tcBorders>
            <w:noWrap w:val="0"/>
            <w:tcMar>
              <w:top w:w="15" w:type="dxa"/>
              <w:left w:w="15" w:type="dxa"/>
              <w:right w:w="15" w:type="dxa"/>
            </w:tcMar>
            <w:vAlign w:val="center"/>
          </w:tcPr>
          <w:p>
            <w:pPr>
              <w:ind w:firstLine="360" w:firstLineChars="200"/>
              <w:jc w:val="center"/>
              <w:rPr>
                <w:rFonts w:hint="default" w:ascii="Times New Roman" w:hAnsi="Times New Roman" w:eastAsia="仿宋_GB2312" w:cs="Times New Roman"/>
                <w:i w:val="0"/>
                <w:color w:val="000000"/>
                <w:sz w:val="18"/>
                <w:szCs w:val="18"/>
                <w:u w:val="none"/>
              </w:rPr>
            </w:pPr>
          </w:p>
        </w:tc>
        <w:tc>
          <w:tcPr>
            <w:tcW w:w="72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6</w:t>
            </w:r>
            <w:r>
              <w:rPr>
                <w:rFonts w:hint="eastAsia" w:eastAsia="仿宋_GB2312" w:cs="Times New Roman"/>
                <w:i w:val="0"/>
                <w:color w:val="000000"/>
                <w:kern w:val="0"/>
                <w:sz w:val="18"/>
                <w:szCs w:val="18"/>
                <w:u w:val="none"/>
                <w:lang w:val="en-US" w:eastAsia="zh-CN" w:bidi="ar"/>
              </w:rPr>
              <w:t>1</w:t>
            </w:r>
            <w:r>
              <w:rPr>
                <w:rFonts w:hint="default" w:ascii="Times New Roman" w:hAnsi="Times New Roman" w:eastAsia="仿宋_GB2312" w:cs="Times New Roman"/>
                <w:i w:val="0"/>
                <w:color w:val="000000"/>
                <w:kern w:val="0"/>
                <w:sz w:val="18"/>
                <w:szCs w:val="18"/>
                <w:u w:val="none"/>
                <w:lang w:val="en-US" w:eastAsia="zh-CN" w:bidi="ar"/>
              </w:rPr>
              <w:t>.统一由本公司购买驾驶员、押运员社保。（3分）</w:t>
            </w:r>
          </w:p>
        </w:tc>
        <w:tc>
          <w:tcPr>
            <w:tcW w:w="25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检查社保记录</w:t>
            </w:r>
          </w:p>
        </w:tc>
        <w:tc>
          <w:tcPr>
            <w:tcW w:w="9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ind w:firstLine="360" w:firstLineChars="200"/>
              <w:jc w:val="both"/>
              <w:rPr>
                <w:rFonts w:hint="default" w:ascii="Times New Roman" w:hAnsi="Times New Roman" w:eastAsia="等线" w:cs="Times New Roman"/>
                <w:i w:val="0"/>
                <w:color w:val="000000"/>
                <w:sz w:val="18"/>
                <w:szCs w:val="18"/>
                <w:u w:val="none"/>
              </w:rPr>
            </w:pPr>
          </w:p>
        </w:tc>
        <w:tc>
          <w:tcPr>
            <w:tcW w:w="3000"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ind w:firstLine="360" w:firstLineChars="200"/>
              <w:rPr>
                <w:rFonts w:hint="default" w:ascii="Times New Roman" w:hAnsi="Times New Roman" w:eastAsia="等线"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0" w:hRule="atLeast"/>
          <w:jc w:val="center"/>
        </w:trPr>
        <w:tc>
          <w:tcPr>
            <w:tcW w:w="554" w:type="dxa"/>
            <w:vMerge w:val="restart"/>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21</w:t>
            </w:r>
          </w:p>
        </w:tc>
        <w:tc>
          <w:tcPr>
            <w:tcW w:w="877"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车辆费用收支（7分）</w:t>
            </w:r>
          </w:p>
        </w:tc>
        <w:tc>
          <w:tcPr>
            <w:tcW w:w="72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6</w:t>
            </w:r>
            <w:r>
              <w:rPr>
                <w:rFonts w:hint="eastAsia" w:eastAsia="仿宋_GB2312" w:cs="Times New Roman"/>
                <w:i w:val="0"/>
                <w:color w:val="000000"/>
                <w:kern w:val="0"/>
                <w:sz w:val="18"/>
                <w:szCs w:val="18"/>
                <w:u w:val="none"/>
                <w:lang w:val="en-US" w:eastAsia="zh-CN" w:bidi="ar"/>
              </w:rPr>
              <w:t>2</w:t>
            </w:r>
            <w:r>
              <w:rPr>
                <w:rFonts w:hint="default" w:ascii="Times New Roman" w:hAnsi="Times New Roman" w:eastAsia="仿宋_GB2312" w:cs="Times New Roman"/>
                <w:i w:val="0"/>
                <w:color w:val="000000"/>
                <w:kern w:val="0"/>
                <w:sz w:val="18"/>
                <w:szCs w:val="18"/>
                <w:u w:val="none"/>
                <w:lang w:val="en-US" w:eastAsia="zh-CN" w:bidi="ar"/>
              </w:rPr>
              <w:t>.企业车辆的运费统一由本公司公账收取，或者法定代表人、总经理的账户收取，不得通过其他管理人员、财务人员、股东等账户收支。严禁以挂靠费、租车费、合作费、承包费等名义收取费用。（3分）</w:t>
            </w:r>
          </w:p>
        </w:tc>
        <w:tc>
          <w:tcPr>
            <w:tcW w:w="25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检查运费转账记录</w:t>
            </w:r>
          </w:p>
        </w:tc>
        <w:tc>
          <w:tcPr>
            <w:tcW w:w="9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ind w:firstLine="360" w:firstLineChars="200"/>
              <w:jc w:val="both"/>
              <w:rPr>
                <w:rFonts w:hint="default" w:ascii="Times New Roman" w:hAnsi="Times New Roman" w:eastAsia="等线" w:cs="Times New Roman"/>
                <w:i w:val="0"/>
                <w:color w:val="000000"/>
                <w:sz w:val="18"/>
                <w:szCs w:val="18"/>
                <w:u w:val="none"/>
              </w:rPr>
            </w:pPr>
          </w:p>
        </w:tc>
        <w:tc>
          <w:tcPr>
            <w:tcW w:w="3000"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ind w:firstLine="360" w:firstLineChars="200"/>
              <w:rPr>
                <w:rFonts w:hint="default" w:ascii="Times New Roman" w:hAnsi="Times New Roman" w:eastAsia="等线"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7" w:hRule="atLeast"/>
          <w:jc w:val="center"/>
        </w:trPr>
        <w:tc>
          <w:tcPr>
            <w:tcW w:w="554"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ind w:firstLine="360" w:firstLineChars="200"/>
              <w:jc w:val="center"/>
              <w:rPr>
                <w:rFonts w:hint="default" w:ascii="Times New Roman" w:hAnsi="Times New Roman" w:eastAsia="仿宋_GB2312" w:cs="Times New Roman"/>
                <w:i w:val="0"/>
                <w:color w:val="000000"/>
                <w:kern w:val="0"/>
                <w:sz w:val="18"/>
                <w:szCs w:val="18"/>
                <w:u w:val="none"/>
                <w:lang w:val="en-US" w:eastAsia="zh-CN" w:bidi="ar"/>
              </w:rPr>
            </w:pPr>
          </w:p>
        </w:tc>
        <w:tc>
          <w:tcPr>
            <w:tcW w:w="87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ind w:firstLine="360" w:firstLineChars="200"/>
              <w:jc w:val="center"/>
              <w:rPr>
                <w:rFonts w:hint="default" w:ascii="Times New Roman" w:hAnsi="Times New Roman" w:eastAsia="仿宋_GB2312" w:cs="Times New Roman"/>
                <w:i w:val="0"/>
                <w:color w:val="000000"/>
                <w:sz w:val="18"/>
                <w:szCs w:val="18"/>
                <w:u w:val="none"/>
              </w:rPr>
            </w:pPr>
          </w:p>
        </w:tc>
        <w:tc>
          <w:tcPr>
            <w:tcW w:w="72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6</w:t>
            </w:r>
            <w:r>
              <w:rPr>
                <w:rFonts w:hint="eastAsia" w:eastAsia="仿宋_GB2312" w:cs="Times New Roman"/>
                <w:i w:val="0"/>
                <w:color w:val="000000"/>
                <w:kern w:val="0"/>
                <w:sz w:val="18"/>
                <w:szCs w:val="18"/>
                <w:u w:val="none"/>
                <w:lang w:val="en-US" w:eastAsia="zh-CN" w:bidi="ar"/>
              </w:rPr>
              <w:t>3</w:t>
            </w:r>
            <w:r>
              <w:rPr>
                <w:rFonts w:hint="default" w:ascii="Times New Roman" w:hAnsi="Times New Roman" w:eastAsia="仿宋_GB2312" w:cs="Times New Roman"/>
                <w:i w:val="0"/>
                <w:color w:val="000000"/>
                <w:kern w:val="0"/>
                <w:sz w:val="18"/>
                <w:szCs w:val="18"/>
                <w:u w:val="none"/>
                <w:lang w:val="en-US" w:eastAsia="zh-CN" w:bidi="ar"/>
              </w:rPr>
              <w:t>.企业车辆的油费、路桥费、维修和定级费统一由本公司公账支出，或者法定代表人、总经理的账户支出。（4分）</w:t>
            </w:r>
          </w:p>
        </w:tc>
        <w:tc>
          <w:tcPr>
            <w:tcW w:w="25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检查油费、路桥费、维修和定级费转账记录</w:t>
            </w:r>
          </w:p>
        </w:tc>
        <w:tc>
          <w:tcPr>
            <w:tcW w:w="9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ind w:firstLine="360" w:firstLineChars="200"/>
              <w:jc w:val="both"/>
              <w:rPr>
                <w:rFonts w:hint="default" w:ascii="Times New Roman" w:hAnsi="Times New Roman" w:eastAsia="等线" w:cs="Times New Roman"/>
                <w:i w:val="0"/>
                <w:color w:val="000000"/>
                <w:sz w:val="18"/>
                <w:szCs w:val="18"/>
                <w:u w:val="none"/>
              </w:rPr>
            </w:pPr>
          </w:p>
        </w:tc>
        <w:tc>
          <w:tcPr>
            <w:tcW w:w="3000"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ind w:firstLine="360" w:firstLineChars="200"/>
              <w:rPr>
                <w:rFonts w:hint="default" w:ascii="Times New Roman" w:hAnsi="Times New Roman" w:eastAsia="等线"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97" w:hRule="atLeast"/>
          <w:jc w:val="center"/>
        </w:trPr>
        <w:tc>
          <w:tcPr>
            <w:tcW w:w="554" w:type="dxa"/>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22</w:t>
            </w:r>
          </w:p>
        </w:tc>
        <w:tc>
          <w:tcPr>
            <w:tcW w:w="8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运输合同（2分）</w:t>
            </w:r>
          </w:p>
        </w:tc>
        <w:tc>
          <w:tcPr>
            <w:tcW w:w="72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6</w:t>
            </w:r>
            <w:r>
              <w:rPr>
                <w:rFonts w:hint="eastAsia" w:eastAsia="仿宋_GB2312" w:cs="Times New Roman"/>
                <w:i w:val="0"/>
                <w:color w:val="000000"/>
                <w:kern w:val="0"/>
                <w:sz w:val="18"/>
                <w:szCs w:val="18"/>
                <w:u w:val="none"/>
                <w:lang w:val="en-US" w:eastAsia="zh-CN" w:bidi="ar"/>
              </w:rPr>
              <w:t>4</w:t>
            </w:r>
            <w:r>
              <w:rPr>
                <w:rFonts w:hint="default" w:ascii="Times New Roman" w:hAnsi="Times New Roman" w:eastAsia="仿宋_GB2312" w:cs="Times New Roman"/>
                <w:i w:val="0"/>
                <w:color w:val="000000"/>
                <w:kern w:val="0"/>
                <w:sz w:val="18"/>
                <w:szCs w:val="18"/>
                <w:u w:val="none"/>
                <w:lang w:val="en-US" w:eastAsia="zh-CN" w:bidi="ar"/>
              </w:rPr>
              <w:t>.与托运人等客户应签订《运输合同》，不得与客户签订租车合同、承包合同、借用合同等其他形式的合同。（2分）</w:t>
            </w:r>
          </w:p>
        </w:tc>
        <w:tc>
          <w:tcPr>
            <w:tcW w:w="25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检查《运输合同》</w:t>
            </w:r>
          </w:p>
        </w:tc>
        <w:tc>
          <w:tcPr>
            <w:tcW w:w="9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ind w:firstLine="360" w:firstLineChars="200"/>
              <w:rPr>
                <w:rFonts w:hint="default" w:ascii="Times New Roman" w:hAnsi="Times New Roman" w:eastAsia="宋体" w:cs="Times New Roman"/>
                <w:i w:val="0"/>
                <w:color w:val="000000"/>
                <w:sz w:val="18"/>
                <w:szCs w:val="18"/>
                <w:u w:val="none"/>
              </w:rPr>
            </w:pPr>
          </w:p>
        </w:tc>
        <w:tc>
          <w:tcPr>
            <w:tcW w:w="3000"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ind w:firstLine="360" w:firstLineChars="200"/>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554" w:type="dxa"/>
            <w:vMerge w:val="restart"/>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23</w:t>
            </w:r>
          </w:p>
        </w:tc>
        <w:tc>
          <w:tcPr>
            <w:tcW w:w="877"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运输生产组织（5分）</w:t>
            </w:r>
          </w:p>
        </w:tc>
        <w:tc>
          <w:tcPr>
            <w:tcW w:w="72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6</w:t>
            </w:r>
            <w:r>
              <w:rPr>
                <w:rFonts w:hint="eastAsia" w:eastAsia="仿宋_GB2312" w:cs="Times New Roman"/>
                <w:i w:val="0"/>
                <w:color w:val="000000"/>
                <w:kern w:val="0"/>
                <w:sz w:val="18"/>
                <w:szCs w:val="18"/>
                <w:u w:val="none"/>
                <w:lang w:val="en-US" w:eastAsia="zh-CN" w:bidi="ar"/>
              </w:rPr>
              <w:t>5</w:t>
            </w:r>
            <w:r>
              <w:rPr>
                <w:rFonts w:hint="default" w:ascii="Times New Roman" w:hAnsi="Times New Roman" w:eastAsia="仿宋_GB2312" w:cs="Times New Roman"/>
                <w:i w:val="0"/>
                <w:color w:val="000000"/>
                <w:kern w:val="0"/>
                <w:sz w:val="18"/>
                <w:szCs w:val="18"/>
                <w:u w:val="none"/>
                <w:lang w:val="en-US" w:eastAsia="zh-CN" w:bidi="ar"/>
              </w:rPr>
              <w:t>.企业按规定填报电子运单。（2分）</w:t>
            </w:r>
          </w:p>
        </w:tc>
        <w:tc>
          <w:tcPr>
            <w:tcW w:w="25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default" w:ascii="Times New Roman" w:hAnsi="Times New Roman" w:eastAsia="仿宋_GB2312" w:cs="Times New Roman"/>
                <w:i w:val="0"/>
                <w:color w:val="000000"/>
                <w:sz w:val="18"/>
                <w:szCs w:val="18"/>
                <w:u w:val="none"/>
                <w:lang w:val="en-US"/>
              </w:rPr>
            </w:pPr>
            <w:r>
              <w:rPr>
                <w:rFonts w:hint="default" w:ascii="Times New Roman" w:hAnsi="Times New Roman" w:eastAsia="仿宋_GB2312" w:cs="Times New Roman"/>
                <w:i w:val="0"/>
                <w:color w:val="000000"/>
                <w:kern w:val="0"/>
                <w:sz w:val="18"/>
                <w:szCs w:val="18"/>
                <w:u w:val="none"/>
                <w:lang w:val="en-US" w:eastAsia="zh-CN" w:bidi="ar"/>
              </w:rPr>
              <w:t>对比上月的运单填报数量与出车次数，</w:t>
            </w:r>
            <w:r>
              <w:rPr>
                <w:rFonts w:hint="eastAsia" w:eastAsia="仿宋_GB2312" w:cs="Times New Roman"/>
                <w:i w:val="0"/>
                <w:color w:val="000000"/>
                <w:kern w:val="0"/>
                <w:sz w:val="18"/>
                <w:szCs w:val="18"/>
                <w:u w:val="none"/>
                <w:lang w:val="en-US" w:eastAsia="zh-CN" w:bidi="ar"/>
              </w:rPr>
              <w:t>发现有出车运输维护未填运单的，发现一宗扣0.5分</w:t>
            </w:r>
          </w:p>
        </w:tc>
        <w:tc>
          <w:tcPr>
            <w:tcW w:w="9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ind w:firstLine="360" w:firstLineChars="200"/>
              <w:jc w:val="left"/>
              <w:rPr>
                <w:rFonts w:hint="default" w:ascii="Times New Roman" w:hAnsi="Times New Roman" w:eastAsia="宋体" w:cs="Times New Roman"/>
                <w:i w:val="0"/>
                <w:color w:val="000000"/>
                <w:sz w:val="18"/>
                <w:szCs w:val="18"/>
                <w:u w:val="none"/>
              </w:rPr>
            </w:pPr>
          </w:p>
        </w:tc>
        <w:tc>
          <w:tcPr>
            <w:tcW w:w="3000"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ind w:firstLine="360" w:firstLineChars="200"/>
              <w:jc w:val="center"/>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3" w:hRule="atLeast"/>
          <w:jc w:val="center"/>
        </w:trPr>
        <w:tc>
          <w:tcPr>
            <w:tcW w:w="554"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ind w:firstLine="440" w:firstLineChars="200"/>
              <w:jc w:val="center"/>
              <w:rPr>
                <w:rFonts w:hint="default" w:ascii="Times New Roman" w:hAnsi="Times New Roman" w:eastAsia="仿宋_GB2312" w:cs="Times New Roman"/>
                <w:i w:val="0"/>
                <w:color w:val="000000"/>
                <w:sz w:val="22"/>
                <w:szCs w:val="22"/>
                <w:u w:val="none"/>
              </w:rPr>
            </w:pPr>
          </w:p>
        </w:tc>
        <w:tc>
          <w:tcPr>
            <w:tcW w:w="87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ind w:firstLine="360" w:firstLineChars="200"/>
              <w:jc w:val="center"/>
              <w:rPr>
                <w:rFonts w:hint="default" w:ascii="Times New Roman" w:hAnsi="Times New Roman" w:eastAsia="仿宋_GB2312" w:cs="Times New Roman"/>
                <w:i w:val="0"/>
                <w:color w:val="000000"/>
                <w:sz w:val="18"/>
                <w:szCs w:val="18"/>
                <w:u w:val="none"/>
              </w:rPr>
            </w:pPr>
          </w:p>
        </w:tc>
        <w:tc>
          <w:tcPr>
            <w:tcW w:w="7211" w:type="dxa"/>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6</w:t>
            </w:r>
            <w:r>
              <w:rPr>
                <w:rFonts w:hint="eastAsia" w:eastAsia="仿宋_GB2312" w:cs="Times New Roman"/>
                <w:i w:val="0"/>
                <w:color w:val="000000"/>
                <w:kern w:val="0"/>
                <w:sz w:val="18"/>
                <w:szCs w:val="18"/>
                <w:u w:val="none"/>
                <w:lang w:val="en-US" w:eastAsia="zh-CN" w:bidi="ar"/>
              </w:rPr>
              <w:t>6</w:t>
            </w:r>
            <w:r>
              <w:rPr>
                <w:rFonts w:hint="default" w:ascii="Times New Roman" w:hAnsi="Times New Roman" w:eastAsia="仿宋_GB2312" w:cs="Times New Roman"/>
                <w:i w:val="0"/>
                <w:color w:val="000000"/>
                <w:kern w:val="0"/>
                <w:sz w:val="18"/>
                <w:szCs w:val="18"/>
                <w:u w:val="none"/>
                <w:lang w:val="en-US" w:eastAsia="zh-CN" w:bidi="ar"/>
              </w:rPr>
              <w:t>.不得将车辆交由合作的客户、气站、关联企业等进行生产经营调度。根据业务实际确实需要现场调度的，可指导运输企业安排本公司调度人员驻客户现场进行调度。（3分）</w:t>
            </w:r>
          </w:p>
        </w:tc>
        <w:tc>
          <w:tcPr>
            <w:tcW w:w="2504" w:type="dxa"/>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询问企业车辆调度流程</w:t>
            </w:r>
          </w:p>
        </w:tc>
        <w:tc>
          <w:tcPr>
            <w:tcW w:w="935" w:type="dxa"/>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pPr>
              <w:ind w:firstLine="360" w:firstLineChars="200"/>
              <w:rPr>
                <w:rFonts w:hint="default" w:ascii="Times New Roman" w:hAnsi="Times New Roman" w:eastAsia="宋体" w:cs="Times New Roman"/>
                <w:i w:val="0"/>
                <w:color w:val="000000"/>
                <w:sz w:val="18"/>
                <w:szCs w:val="18"/>
                <w:u w:val="none"/>
              </w:rPr>
            </w:pPr>
          </w:p>
        </w:tc>
        <w:tc>
          <w:tcPr>
            <w:tcW w:w="3000" w:type="dxa"/>
            <w:tcBorders>
              <w:top w:val="single" w:color="000000" w:sz="4" w:space="0"/>
              <w:left w:val="single" w:color="000000" w:sz="4" w:space="0"/>
              <w:bottom w:val="single" w:color="000000" w:sz="8" w:space="0"/>
              <w:right w:val="single" w:color="000000" w:sz="8" w:space="0"/>
            </w:tcBorders>
            <w:noWrap w:val="0"/>
            <w:tcMar>
              <w:top w:w="15" w:type="dxa"/>
              <w:left w:w="15" w:type="dxa"/>
              <w:right w:w="15" w:type="dxa"/>
            </w:tcMar>
            <w:vAlign w:val="bottom"/>
          </w:tcPr>
          <w:p>
            <w:pPr>
              <w:ind w:firstLine="440" w:firstLineChars="200"/>
              <w:rPr>
                <w:rFonts w:hint="default" w:ascii="Times New Roman" w:hAnsi="Times New Roman" w:eastAsia="等线" w:cs="Times New Roman"/>
                <w:i w:val="0"/>
                <w:color w:val="000000"/>
                <w:sz w:val="22"/>
                <w:szCs w:val="22"/>
                <w:u w:val="none"/>
              </w:rPr>
            </w:pPr>
          </w:p>
        </w:tc>
      </w:tr>
    </w:tbl>
    <w:p>
      <w:pPr>
        <w:widowControl w:val="0"/>
        <w:numPr>
          <w:ilvl w:val="0"/>
          <w:numId w:val="0"/>
        </w:numPr>
        <w:spacing w:line="320" w:lineRule="exact"/>
        <w:jc w:val="both"/>
        <w:rPr>
          <w:rFonts w:hint="default" w:ascii="Times New Roman" w:hAnsi="Times New Roman" w:eastAsia="黑体" w:cs="Times New Roman"/>
          <w:b/>
          <w:sz w:val="28"/>
          <w:szCs w:val="28"/>
          <w:lang w:val="en-US" w:eastAsia="zh-CN"/>
        </w:rPr>
      </w:pPr>
    </w:p>
    <w:p>
      <w:pPr>
        <w:widowControl w:val="0"/>
        <w:numPr>
          <w:ilvl w:val="0"/>
          <w:numId w:val="0"/>
        </w:numPr>
        <w:spacing w:line="320" w:lineRule="exact"/>
        <w:jc w:val="both"/>
        <w:rPr>
          <w:rFonts w:hint="default" w:ascii="Times New Roman" w:hAnsi="Times New Roman" w:eastAsia="黑体" w:cs="Times New Roman"/>
          <w:b w:val="0"/>
          <w:bCs/>
          <w:sz w:val="28"/>
          <w:szCs w:val="28"/>
          <w:lang w:val="en-US" w:eastAsia="zh-CN"/>
        </w:rPr>
      </w:pPr>
      <w:r>
        <w:rPr>
          <w:rFonts w:hint="default" w:ascii="Times New Roman" w:hAnsi="Times New Roman" w:eastAsia="黑体" w:cs="Times New Roman"/>
          <w:b w:val="0"/>
          <w:bCs/>
          <w:sz w:val="28"/>
          <w:szCs w:val="28"/>
          <w:lang w:val="en-US" w:eastAsia="zh-CN"/>
        </w:rPr>
        <w:t>四、附加项目</w:t>
      </w:r>
    </w:p>
    <w:p>
      <w:pPr>
        <w:widowControl w:val="0"/>
        <w:numPr>
          <w:ilvl w:val="0"/>
          <w:numId w:val="0"/>
        </w:numPr>
        <w:spacing w:line="320" w:lineRule="exact"/>
        <w:jc w:val="both"/>
        <w:rPr>
          <w:rFonts w:hint="default" w:ascii="Times New Roman" w:hAnsi="Times New Roman" w:eastAsia="黑体" w:cs="Times New Roman"/>
          <w:b/>
          <w:sz w:val="28"/>
          <w:szCs w:val="28"/>
          <w:lang w:val="en-US" w:eastAsia="zh-CN"/>
        </w:rPr>
      </w:pPr>
    </w:p>
    <w:tbl>
      <w:tblPr>
        <w:tblStyle w:val="4"/>
        <w:tblW w:w="150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66"/>
        <w:gridCol w:w="437"/>
        <w:gridCol w:w="451"/>
        <w:gridCol w:w="750"/>
        <w:gridCol w:w="1189"/>
        <w:gridCol w:w="1234"/>
        <w:gridCol w:w="1200"/>
        <w:gridCol w:w="1016"/>
        <w:gridCol w:w="1153"/>
        <w:gridCol w:w="658"/>
        <w:gridCol w:w="2504"/>
        <w:gridCol w:w="531"/>
        <w:gridCol w:w="1107"/>
        <w:gridCol w:w="22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blHeader/>
          <w:jc w:val="center"/>
        </w:trPr>
        <w:tc>
          <w:tcPr>
            <w:tcW w:w="566"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center"/>
              <w:textAlignment w:val="center"/>
              <w:rPr>
                <w:rFonts w:hint="eastAsia" w:ascii="黑体" w:hAnsi="黑体" w:eastAsia="黑体" w:cs="黑体"/>
                <w:b w:val="0"/>
                <w:i w:val="0"/>
                <w:color w:val="000000"/>
                <w:sz w:val="18"/>
                <w:szCs w:val="18"/>
                <w:u w:val="none"/>
              </w:rPr>
            </w:pPr>
            <w:r>
              <w:rPr>
                <w:rFonts w:hint="eastAsia" w:ascii="黑体" w:hAnsi="黑体" w:eastAsia="黑体" w:cs="黑体"/>
                <w:b w:val="0"/>
                <w:bCs w:val="0"/>
                <w:i w:val="0"/>
                <w:color w:val="000000"/>
                <w:kern w:val="0"/>
                <w:sz w:val="18"/>
                <w:szCs w:val="18"/>
                <w:u w:val="none"/>
                <w:lang w:val="en-US" w:eastAsia="zh-CN" w:bidi="ar"/>
              </w:rPr>
              <w:t>序号</w:t>
            </w:r>
          </w:p>
        </w:tc>
        <w:tc>
          <w:tcPr>
            <w:tcW w:w="888" w:type="dxa"/>
            <w:gridSpan w:val="2"/>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center"/>
              <w:textAlignment w:val="center"/>
              <w:rPr>
                <w:rFonts w:hint="eastAsia" w:ascii="黑体" w:hAnsi="黑体" w:eastAsia="黑体" w:cs="黑体"/>
                <w:b w:val="0"/>
                <w:i w:val="0"/>
                <w:color w:val="000000"/>
                <w:sz w:val="18"/>
                <w:szCs w:val="18"/>
                <w:u w:val="none"/>
              </w:rPr>
            </w:pPr>
            <w:r>
              <w:rPr>
                <w:rFonts w:hint="eastAsia" w:ascii="黑体" w:hAnsi="黑体" w:eastAsia="黑体" w:cs="黑体"/>
                <w:b w:val="0"/>
                <w:bCs w:val="0"/>
                <w:i w:val="0"/>
                <w:color w:val="000000"/>
                <w:kern w:val="0"/>
                <w:sz w:val="18"/>
                <w:szCs w:val="18"/>
                <w:u w:val="none"/>
                <w:lang w:val="en-US" w:eastAsia="zh-CN" w:bidi="ar"/>
              </w:rPr>
              <w:t>检查事项</w:t>
            </w:r>
          </w:p>
        </w:tc>
        <w:tc>
          <w:tcPr>
            <w:tcW w:w="7200" w:type="dxa"/>
            <w:gridSpan w:val="7"/>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center"/>
              <w:textAlignment w:val="center"/>
              <w:rPr>
                <w:rFonts w:hint="eastAsia" w:ascii="黑体" w:hAnsi="黑体" w:eastAsia="黑体" w:cs="黑体"/>
                <w:b w:val="0"/>
                <w:i w:val="0"/>
                <w:color w:val="000000"/>
                <w:sz w:val="18"/>
                <w:szCs w:val="18"/>
                <w:u w:val="none"/>
              </w:rPr>
            </w:pPr>
            <w:r>
              <w:rPr>
                <w:rFonts w:hint="eastAsia" w:ascii="黑体" w:hAnsi="黑体" w:eastAsia="黑体" w:cs="黑体"/>
                <w:b w:val="0"/>
                <w:bCs w:val="0"/>
                <w:i w:val="0"/>
                <w:color w:val="000000"/>
                <w:kern w:val="0"/>
                <w:sz w:val="18"/>
                <w:szCs w:val="18"/>
                <w:u w:val="none"/>
                <w:lang w:val="en-US" w:eastAsia="zh-CN" w:bidi="ar"/>
              </w:rPr>
              <w:t>检查内容和分值</w:t>
            </w:r>
          </w:p>
        </w:tc>
        <w:tc>
          <w:tcPr>
            <w:tcW w:w="2504" w:type="dxa"/>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center"/>
              <w:textAlignment w:val="center"/>
              <w:rPr>
                <w:rFonts w:hint="eastAsia" w:ascii="黑体" w:hAnsi="黑体" w:eastAsia="黑体" w:cs="黑体"/>
                <w:b w:val="0"/>
                <w:i w:val="0"/>
                <w:color w:val="000000"/>
                <w:sz w:val="18"/>
                <w:szCs w:val="18"/>
                <w:u w:val="none"/>
              </w:rPr>
            </w:pPr>
            <w:r>
              <w:rPr>
                <w:rFonts w:hint="eastAsia" w:ascii="黑体" w:hAnsi="黑体" w:eastAsia="黑体" w:cs="黑体"/>
                <w:b w:val="0"/>
                <w:bCs w:val="0"/>
                <w:i w:val="0"/>
                <w:color w:val="000000"/>
                <w:kern w:val="0"/>
                <w:sz w:val="18"/>
                <w:szCs w:val="18"/>
                <w:u w:val="none"/>
                <w:lang w:val="en-US" w:eastAsia="zh-CN" w:bidi="ar"/>
              </w:rPr>
              <w:t>检查方式</w:t>
            </w:r>
          </w:p>
        </w:tc>
        <w:tc>
          <w:tcPr>
            <w:tcW w:w="1638" w:type="dxa"/>
            <w:gridSpan w:val="2"/>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center"/>
              <w:textAlignment w:val="center"/>
              <w:rPr>
                <w:rFonts w:hint="eastAsia" w:ascii="黑体" w:hAnsi="黑体" w:eastAsia="黑体" w:cs="黑体"/>
                <w:b w:val="0"/>
                <w:i w:val="0"/>
                <w:color w:val="000000"/>
                <w:sz w:val="18"/>
                <w:szCs w:val="18"/>
                <w:u w:val="none"/>
              </w:rPr>
            </w:pPr>
            <w:r>
              <w:rPr>
                <w:rFonts w:hint="eastAsia" w:ascii="黑体" w:hAnsi="黑体" w:eastAsia="黑体" w:cs="黑体"/>
                <w:b w:val="0"/>
                <w:bCs w:val="0"/>
                <w:i w:val="0"/>
                <w:color w:val="000000"/>
                <w:kern w:val="0"/>
                <w:sz w:val="18"/>
                <w:szCs w:val="18"/>
                <w:u w:val="none"/>
                <w:lang w:val="en-US" w:eastAsia="zh-CN" w:bidi="ar"/>
              </w:rPr>
              <w:t>得分</w:t>
            </w:r>
          </w:p>
        </w:tc>
        <w:tc>
          <w:tcPr>
            <w:tcW w:w="2285" w:type="dxa"/>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center"/>
              <w:textAlignment w:val="center"/>
              <w:rPr>
                <w:rFonts w:hint="eastAsia" w:ascii="黑体" w:hAnsi="黑体" w:eastAsia="黑体" w:cs="黑体"/>
                <w:b w:val="0"/>
                <w:i w:val="0"/>
                <w:color w:val="000000"/>
                <w:sz w:val="18"/>
                <w:szCs w:val="18"/>
                <w:u w:val="none"/>
              </w:rPr>
            </w:pPr>
            <w:r>
              <w:rPr>
                <w:rFonts w:hint="eastAsia" w:ascii="黑体" w:hAnsi="黑体" w:eastAsia="黑体" w:cs="黑体"/>
                <w:b w:val="0"/>
                <w:bCs w:val="0"/>
                <w:i w:val="0"/>
                <w:color w:val="000000"/>
                <w:kern w:val="0"/>
                <w:sz w:val="18"/>
                <w:szCs w:val="18"/>
                <w:u w:val="none"/>
                <w:lang w:val="en-US" w:eastAsia="zh-CN" w:bidi="ar"/>
              </w:rPr>
              <w:t>检查情况和存在问题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8" w:hRule="atLeast"/>
          <w:jc w:val="center"/>
        </w:trPr>
        <w:tc>
          <w:tcPr>
            <w:tcW w:w="566" w:type="dxa"/>
            <w:vMerge w:val="restart"/>
            <w:tcBorders>
              <w:top w:val="single" w:color="000000" w:sz="8" w:space="0"/>
              <w:left w:val="single" w:color="000000" w:sz="8" w:space="0"/>
              <w:right w:val="single" w:color="000000" w:sz="4"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24</w:t>
            </w:r>
          </w:p>
        </w:tc>
        <w:tc>
          <w:tcPr>
            <w:tcW w:w="888" w:type="dxa"/>
            <w:gridSpan w:val="2"/>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加分项目</w:t>
            </w:r>
            <w:r>
              <w:rPr>
                <w:rFonts w:hint="eastAsia" w:eastAsia="仿宋_GB2312" w:cs="Times New Roman"/>
                <w:i w:val="0"/>
                <w:color w:val="000000"/>
                <w:kern w:val="0"/>
                <w:sz w:val="18"/>
                <w:szCs w:val="18"/>
                <w:u w:val="none"/>
                <w:lang w:val="en-US" w:eastAsia="zh-CN" w:bidi="ar"/>
              </w:rPr>
              <w:t>（累计不超过10分）</w:t>
            </w:r>
          </w:p>
        </w:tc>
        <w:tc>
          <w:tcPr>
            <w:tcW w:w="7200" w:type="dxa"/>
            <w:gridSpan w:val="7"/>
            <w:tcBorders>
              <w:top w:val="single" w:color="000000" w:sz="8"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6</w:t>
            </w:r>
            <w:r>
              <w:rPr>
                <w:rFonts w:hint="eastAsia" w:eastAsia="仿宋_GB2312" w:cs="Times New Roman"/>
                <w:i w:val="0"/>
                <w:color w:val="000000"/>
                <w:kern w:val="0"/>
                <w:sz w:val="18"/>
                <w:szCs w:val="18"/>
                <w:u w:val="none"/>
                <w:lang w:val="en-US" w:eastAsia="zh-CN" w:bidi="ar"/>
              </w:rPr>
              <w:t>7</w:t>
            </w:r>
            <w:r>
              <w:rPr>
                <w:rFonts w:hint="default" w:ascii="Times New Roman" w:hAnsi="Times New Roman" w:eastAsia="仿宋_GB2312" w:cs="Times New Roman"/>
                <w:i w:val="0"/>
                <w:color w:val="000000"/>
                <w:kern w:val="0"/>
                <w:sz w:val="18"/>
                <w:szCs w:val="18"/>
                <w:u w:val="none"/>
                <w:lang w:val="en-US" w:eastAsia="zh-CN" w:bidi="ar"/>
              </w:rPr>
              <w:t>.（1）档案盒完整、规范；（2）及时做好资料收集、分类、归档等工作；（3）客观、全面反映企业安全管理各项工作；（4）台账真实、有效。（最高加2分）</w:t>
            </w:r>
          </w:p>
        </w:tc>
        <w:tc>
          <w:tcPr>
            <w:tcW w:w="2504" w:type="dxa"/>
            <w:tcBorders>
              <w:top w:val="single" w:color="000000" w:sz="8"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检查档案台账</w:t>
            </w:r>
          </w:p>
        </w:tc>
        <w:tc>
          <w:tcPr>
            <w:tcW w:w="1638" w:type="dxa"/>
            <w:gridSpan w:val="2"/>
            <w:tcBorders>
              <w:top w:val="single" w:color="000000" w:sz="8"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both"/>
              <w:rPr>
                <w:rFonts w:hint="default" w:ascii="Times New Roman" w:hAnsi="Times New Roman" w:eastAsia="等线" w:cs="Times New Roman"/>
                <w:i w:val="0"/>
                <w:color w:val="000000"/>
                <w:sz w:val="18"/>
                <w:szCs w:val="18"/>
                <w:u w:val="none"/>
              </w:rPr>
            </w:pPr>
          </w:p>
        </w:tc>
        <w:tc>
          <w:tcPr>
            <w:tcW w:w="2285" w:type="dxa"/>
            <w:tcBorders>
              <w:top w:val="single" w:color="000000" w:sz="8" w:space="0"/>
              <w:left w:val="single" w:color="000000" w:sz="4" w:space="0"/>
              <w:bottom w:val="single" w:color="000000" w:sz="4" w:space="0"/>
              <w:right w:val="single" w:color="000000" w:sz="8" w:space="0"/>
            </w:tcBorders>
            <w:noWrap w:val="0"/>
            <w:tcMar>
              <w:top w:w="15" w:type="dxa"/>
              <w:left w:w="15" w:type="dxa"/>
              <w:right w:w="15" w:type="dxa"/>
            </w:tcMar>
            <w:vAlign w:val="center"/>
          </w:tcPr>
          <w:p>
            <w:pPr>
              <w:rPr>
                <w:rFonts w:hint="default" w:ascii="Times New Roman" w:hAnsi="Times New Roman" w:eastAsia="等线" w:cs="Times New Roman"/>
                <w:i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4" w:hRule="atLeast"/>
          <w:jc w:val="center"/>
        </w:trPr>
        <w:tc>
          <w:tcPr>
            <w:tcW w:w="566" w:type="dxa"/>
            <w:vMerge w:val="continue"/>
            <w:tcBorders>
              <w:left w:val="single" w:color="000000" w:sz="8"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000000"/>
                <w:sz w:val="18"/>
                <w:szCs w:val="18"/>
                <w:u w:val="none"/>
              </w:rPr>
            </w:pPr>
          </w:p>
        </w:tc>
        <w:tc>
          <w:tcPr>
            <w:tcW w:w="888" w:type="dxa"/>
            <w:gridSpan w:val="2"/>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仿宋_GB2312" w:cs="Times New Roman"/>
                <w:i w:val="0"/>
                <w:color w:val="000000"/>
                <w:sz w:val="18"/>
                <w:szCs w:val="18"/>
                <w:u w:val="none"/>
              </w:rPr>
            </w:pPr>
          </w:p>
        </w:tc>
        <w:tc>
          <w:tcPr>
            <w:tcW w:w="7200" w:type="dxa"/>
            <w:gridSpan w:val="7"/>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6</w:t>
            </w:r>
            <w:r>
              <w:rPr>
                <w:rFonts w:hint="eastAsia" w:eastAsia="仿宋_GB2312" w:cs="Times New Roman"/>
                <w:i w:val="0"/>
                <w:color w:val="000000"/>
                <w:kern w:val="0"/>
                <w:sz w:val="18"/>
                <w:szCs w:val="18"/>
                <w:u w:val="none"/>
                <w:lang w:val="en-US" w:eastAsia="zh-CN" w:bidi="ar"/>
              </w:rPr>
              <w:t>8</w:t>
            </w:r>
            <w:r>
              <w:rPr>
                <w:rFonts w:hint="default" w:ascii="Times New Roman" w:hAnsi="Times New Roman" w:eastAsia="仿宋_GB2312" w:cs="Times New Roman"/>
                <w:i w:val="0"/>
                <w:color w:val="000000"/>
                <w:kern w:val="0"/>
                <w:sz w:val="18"/>
                <w:szCs w:val="18"/>
                <w:u w:val="none"/>
                <w:lang w:val="en-US" w:eastAsia="zh-CN" w:bidi="ar"/>
              </w:rPr>
              <w:t>.2020年</w:t>
            </w:r>
            <w:r>
              <w:rPr>
                <w:rFonts w:hint="eastAsia" w:cs="Times New Roman"/>
                <w:i w:val="0"/>
                <w:color w:val="000000"/>
                <w:kern w:val="0"/>
                <w:sz w:val="18"/>
                <w:szCs w:val="18"/>
                <w:u w:val="none"/>
                <w:lang w:val="en-US" w:eastAsia="zh-CN" w:bidi="ar"/>
              </w:rPr>
              <w:t>以来</w:t>
            </w:r>
            <w:r>
              <w:rPr>
                <w:rFonts w:hint="default" w:ascii="Times New Roman" w:hAnsi="Times New Roman" w:eastAsia="仿宋_GB2312" w:cs="Times New Roman"/>
                <w:i w:val="0"/>
                <w:color w:val="000000"/>
                <w:kern w:val="0"/>
                <w:sz w:val="18"/>
                <w:szCs w:val="18"/>
                <w:u w:val="none"/>
                <w:lang w:val="en-US" w:eastAsia="zh-CN" w:bidi="ar"/>
              </w:rPr>
              <w:t>获得党政机关、交通运输主管部门表彰奖励的，省级每次加2分，市级每次加1分</w:t>
            </w:r>
            <w:r>
              <w:rPr>
                <w:rFonts w:hint="eastAsia" w:eastAsia="仿宋_GB2312" w:cs="Times New Roman"/>
                <w:i w:val="0"/>
                <w:color w:val="000000"/>
                <w:kern w:val="0"/>
                <w:sz w:val="18"/>
                <w:szCs w:val="18"/>
                <w:u w:val="none"/>
                <w:lang w:val="en-US" w:eastAsia="zh-CN" w:bidi="ar"/>
              </w:rPr>
              <w:t>，区级每次加0.5分</w:t>
            </w:r>
            <w:r>
              <w:rPr>
                <w:rFonts w:hint="default" w:ascii="Times New Roman" w:hAnsi="Times New Roman" w:eastAsia="仿宋_GB2312" w:cs="Times New Roman"/>
                <w:i w:val="0"/>
                <w:color w:val="000000"/>
                <w:kern w:val="0"/>
                <w:sz w:val="18"/>
                <w:szCs w:val="18"/>
                <w:u w:val="none"/>
                <w:lang w:val="en-US" w:eastAsia="zh-CN" w:bidi="ar"/>
              </w:rPr>
              <w:t>。</w:t>
            </w:r>
          </w:p>
        </w:tc>
        <w:tc>
          <w:tcPr>
            <w:tcW w:w="2504" w:type="dxa"/>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default" w:ascii="Times New Roman" w:hAnsi="Times New Roman" w:eastAsia="仿宋_GB2312" w:cs="Times New Roman"/>
                <w:i w:val="0"/>
                <w:color w:val="000000"/>
                <w:sz w:val="18"/>
                <w:szCs w:val="18"/>
                <w:u w:val="none"/>
                <w:lang w:eastAsia="zh-CN"/>
              </w:rPr>
            </w:pPr>
            <w:r>
              <w:rPr>
                <w:rFonts w:hint="default" w:ascii="Times New Roman" w:hAnsi="Times New Roman" w:eastAsia="仿宋_GB2312" w:cs="Times New Roman"/>
                <w:i w:val="0"/>
                <w:color w:val="000000"/>
                <w:sz w:val="18"/>
                <w:szCs w:val="18"/>
                <w:u w:val="none"/>
                <w:lang w:eastAsia="zh-CN"/>
              </w:rPr>
              <w:t>企业提供证明材料</w:t>
            </w:r>
            <w:r>
              <w:rPr>
                <w:rFonts w:hint="eastAsia" w:eastAsia="仿宋_GB2312" w:cs="Times New Roman"/>
                <w:i w:val="0"/>
                <w:color w:val="000000"/>
                <w:sz w:val="18"/>
                <w:szCs w:val="18"/>
                <w:u w:val="none"/>
                <w:lang w:eastAsia="zh-CN"/>
              </w:rPr>
              <w:t>或交通部门根据掌握情况</w:t>
            </w:r>
          </w:p>
        </w:tc>
        <w:tc>
          <w:tcPr>
            <w:tcW w:w="1638" w:type="dxa"/>
            <w:gridSpan w:val="2"/>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pPr>
              <w:jc w:val="both"/>
              <w:rPr>
                <w:rFonts w:hint="default" w:ascii="Times New Roman" w:hAnsi="Times New Roman" w:eastAsia="等线" w:cs="Times New Roman"/>
                <w:i w:val="0"/>
                <w:color w:val="000000"/>
                <w:sz w:val="18"/>
                <w:szCs w:val="18"/>
                <w:u w:val="none"/>
              </w:rPr>
            </w:pPr>
          </w:p>
        </w:tc>
        <w:tc>
          <w:tcPr>
            <w:tcW w:w="2285" w:type="dxa"/>
            <w:tcBorders>
              <w:top w:val="single" w:color="000000" w:sz="4" w:space="0"/>
              <w:left w:val="single" w:color="000000" w:sz="4" w:space="0"/>
              <w:bottom w:val="single" w:color="000000" w:sz="8" w:space="0"/>
              <w:right w:val="single" w:color="000000" w:sz="8" w:space="0"/>
            </w:tcBorders>
            <w:noWrap w:val="0"/>
            <w:tcMar>
              <w:top w:w="15" w:type="dxa"/>
              <w:left w:w="15" w:type="dxa"/>
              <w:right w:w="15" w:type="dxa"/>
            </w:tcMar>
            <w:vAlign w:val="center"/>
          </w:tcPr>
          <w:p>
            <w:pPr>
              <w:rPr>
                <w:rFonts w:hint="default" w:ascii="Times New Roman" w:hAnsi="Times New Roman" w:eastAsia="等线" w:cs="Times New Roman"/>
                <w:i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0" w:hRule="atLeast"/>
          <w:jc w:val="center"/>
        </w:trPr>
        <w:tc>
          <w:tcPr>
            <w:tcW w:w="566" w:type="dxa"/>
            <w:vMerge w:val="continue"/>
            <w:tcBorders>
              <w:left w:val="single" w:color="000000" w:sz="8"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000000"/>
                <w:sz w:val="18"/>
                <w:szCs w:val="18"/>
                <w:u w:val="none"/>
              </w:rPr>
            </w:pPr>
          </w:p>
        </w:tc>
        <w:tc>
          <w:tcPr>
            <w:tcW w:w="888" w:type="dxa"/>
            <w:gridSpan w:val="2"/>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仿宋_GB2312" w:cs="Times New Roman"/>
                <w:i w:val="0"/>
                <w:color w:val="000000"/>
                <w:kern w:val="0"/>
                <w:sz w:val="18"/>
                <w:szCs w:val="18"/>
                <w:u w:val="none"/>
                <w:lang w:val="en-US" w:eastAsia="zh-CN" w:bidi="ar"/>
              </w:rPr>
            </w:pPr>
          </w:p>
        </w:tc>
        <w:tc>
          <w:tcPr>
            <w:tcW w:w="7200" w:type="dxa"/>
            <w:gridSpan w:val="7"/>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default" w:ascii="Times New Roman" w:hAnsi="Times New Roman" w:eastAsia="仿宋_GB2312" w:cs="Times New Roman"/>
                <w:i w:val="0"/>
                <w:color w:val="000000"/>
                <w:kern w:val="0"/>
                <w:sz w:val="18"/>
                <w:szCs w:val="18"/>
                <w:u w:val="none"/>
                <w:lang w:val="en-US" w:eastAsia="zh-CN" w:bidi="ar"/>
              </w:rPr>
            </w:pPr>
            <w:r>
              <w:rPr>
                <w:rFonts w:hint="eastAsia" w:eastAsia="仿宋_GB2312" w:cs="Times New Roman"/>
                <w:i w:val="0"/>
                <w:color w:val="000000"/>
                <w:kern w:val="0"/>
                <w:sz w:val="18"/>
                <w:szCs w:val="18"/>
                <w:u w:val="none"/>
                <w:lang w:val="en-US" w:eastAsia="zh-CN" w:bidi="ar"/>
              </w:rPr>
              <w:t>69</w:t>
            </w:r>
            <w:r>
              <w:rPr>
                <w:rFonts w:hint="default" w:ascii="Times New Roman" w:hAnsi="Times New Roman" w:eastAsia="仿宋_GB2312" w:cs="Times New Roman"/>
                <w:i w:val="0"/>
                <w:color w:val="000000"/>
                <w:kern w:val="0"/>
                <w:sz w:val="18"/>
                <w:szCs w:val="18"/>
                <w:u w:val="none"/>
                <w:lang w:val="en-US" w:eastAsia="zh-CN" w:bidi="ar"/>
              </w:rPr>
              <w:t>.2020年</w:t>
            </w:r>
            <w:r>
              <w:rPr>
                <w:rFonts w:hint="eastAsia" w:cs="Times New Roman"/>
                <w:i w:val="0"/>
                <w:color w:val="000000"/>
                <w:kern w:val="0"/>
                <w:sz w:val="18"/>
                <w:szCs w:val="18"/>
                <w:u w:val="none"/>
                <w:lang w:val="en-US" w:eastAsia="zh-CN" w:bidi="ar"/>
              </w:rPr>
              <w:t>以来</w:t>
            </w:r>
            <w:r>
              <w:rPr>
                <w:rFonts w:hint="default" w:ascii="Times New Roman" w:hAnsi="Times New Roman" w:eastAsia="仿宋_GB2312" w:cs="Times New Roman"/>
                <w:i w:val="0"/>
                <w:color w:val="000000"/>
                <w:kern w:val="0"/>
                <w:sz w:val="18"/>
                <w:szCs w:val="18"/>
                <w:u w:val="none"/>
                <w:lang w:val="en-US" w:eastAsia="zh-CN" w:bidi="ar"/>
              </w:rPr>
              <w:t>完成县级以上人民政府或交通运输主管部门指令性应急运输任务的，</w:t>
            </w:r>
            <w:r>
              <w:rPr>
                <w:rFonts w:hint="eastAsia" w:eastAsia="仿宋_GB2312" w:cs="Times New Roman"/>
                <w:i w:val="0"/>
                <w:color w:val="000000"/>
                <w:kern w:val="0"/>
                <w:sz w:val="18"/>
                <w:szCs w:val="18"/>
                <w:u w:val="none"/>
                <w:lang w:val="en-US" w:eastAsia="zh-CN" w:bidi="ar"/>
              </w:rPr>
              <w:t>配合交通运输部门开展应急演练等相关工作的，</w:t>
            </w:r>
            <w:r>
              <w:rPr>
                <w:rFonts w:hint="default" w:ascii="Times New Roman" w:hAnsi="Times New Roman" w:eastAsia="仿宋_GB2312" w:cs="Times New Roman"/>
                <w:i w:val="0"/>
                <w:color w:val="000000"/>
                <w:kern w:val="0"/>
                <w:sz w:val="18"/>
                <w:szCs w:val="18"/>
                <w:u w:val="none"/>
                <w:lang w:val="en-US" w:eastAsia="zh-CN" w:bidi="ar"/>
              </w:rPr>
              <w:t>每次加1分。</w:t>
            </w:r>
          </w:p>
        </w:tc>
        <w:tc>
          <w:tcPr>
            <w:tcW w:w="2504" w:type="dxa"/>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sz w:val="18"/>
                <w:szCs w:val="18"/>
                <w:u w:val="none"/>
                <w:lang w:eastAsia="zh-CN"/>
              </w:rPr>
              <w:t>企业提供证明材料</w:t>
            </w:r>
            <w:r>
              <w:rPr>
                <w:rFonts w:hint="eastAsia" w:eastAsia="仿宋_GB2312" w:cs="Times New Roman"/>
                <w:i w:val="0"/>
                <w:color w:val="000000"/>
                <w:sz w:val="18"/>
                <w:szCs w:val="18"/>
                <w:u w:val="none"/>
                <w:lang w:eastAsia="zh-CN"/>
              </w:rPr>
              <w:t>或交通部门根据掌握情况</w:t>
            </w:r>
          </w:p>
        </w:tc>
        <w:tc>
          <w:tcPr>
            <w:tcW w:w="1638" w:type="dxa"/>
            <w:gridSpan w:val="2"/>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pPr>
              <w:jc w:val="both"/>
              <w:rPr>
                <w:rFonts w:hint="default" w:ascii="Times New Roman" w:hAnsi="Times New Roman" w:eastAsia="等线" w:cs="Times New Roman"/>
                <w:i w:val="0"/>
                <w:color w:val="000000"/>
                <w:sz w:val="18"/>
                <w:szCs w:val="18"/>
                <w:u w:val="none"/>
              </w:rPr>
            </w:pPr>
          </w:p>
        </w:tc>
        <w:tc>
          <w:tcPr>
            <w:tcW w:w="2285" w:type="dxa"/>
            <w:tcBorders>
              <w:top w:val="single" w:color="000000" w:sz="4" w:space="0"/>
              <w:left w:val="single" w:color="000000" w:sz="4" w:space="0"/>
              <w:bottom w:val="single" w:color="000000" w:sz="8" w:space="0"/>
              <w:right w:val="single" w:color="000000" w:sz="8" w:space="0"/>
            </w:tcBorders>
            <w:noWrap w:val="0"/>
            <w:tcMar>
              <w:top w:w="15" w:type="dxa"/>
              <w:left w:w="15" w:type="dxa"/>
              <w:right w:w="15" w:type="dxa"/>
            </w:tcMar>
            <w:vAlign w:val="center"/>
          </w:tcPr>
          <w:p>
            <w:pPr>
              <w:rPr>
                <w:rFonts w:hint="default" w:ascii="Times New Roman" w:hAnsi="Times New Roman" w:eastAsia="等线" w:cs="Times New Roman"/>
                <w:i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0" w:hRule="atLeast"/>
          <w:jc w:val="center"/>
        </w:trPr>
        <w:tc>
          <w:tcPr>
            <w:tcW w:w="566" w:type="dxa"/>
            <w:vMerge w:val="continue"/>
            <w:tcBorders>
              <w:left w:val="single" w:color="000000" w:sz="8" w:space="0"/>
              <w:bottom w:val="single" w:color="000000" w:sz="8"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000000"/>
                <w:sz w:val="18"/>
                <w:szCs w:val="18"/>
                <w:u w:val="none"/>
              </w:rPr>
            </w:pPr>
          </w:p>
        </w:tc>
        <w:tc>
          <w:tcPr>
            <w:tcW w:w="888" w:type="dxa"/>
            <w:gridSpan w:val="2"/>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仿宋_GB2312" w:cs="Times New Roman"/>
                <w:i w:val="0"/>
                <w:color w:val="000000"/>
                <w:kern w:val="0"/>
                <w:sz w:val="18"/>
                <w:szCs w:val="18"/>
                <w:u w:val="none"/>
                <w:lang w:val="en-US" w:eastAsia="zh-CN" w:bidi="ar"/>
              </w:rPr>
            </w:pPr>
          </w:p>
        </w:tc>
        <w:tc>
          <w:tcPr>
            <w:tcW w:w="7200" w:type="dxa"/>
            <w:gridSpan w:val="7"/>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7</w:t>
            </w:r>
            <w:r>
              <w:rPr>
                <w:rFonts w:hint="eastAsia" w:eastAsia="仿宋_GB2312" w:cs="Times New Roman"/>
                <w:i w:val="0"/>
                <w:color w:val="000000"/>
                <w:kern w:val="0"/>
                <w:sz w:val="18"/>
                <w:szCs w:val="18"/>
                <w:u w:val="none"/>
                <w:lang w:val="en-US" w:eastAsia="zh-CN" w:bidi="ar"/>
              </w:rPr>
              <w:t>0</w:t>
            </w:r>
            <w:r>
              <w:rPr>
                <w:rFonts w:hint="default" w:ascii="Times New Roman" w:hAnsi="Times New Roman" w:eastAsia="仿宋_GB2312" w:cs="Times New Roman"/>
                <w:i w:val="0"/>
                <w:color w:val="000000"/>
                <w:kern w:val="0"/>
                <w:sz w:val="18"/>
                <w:szCs w:val="18"/>
                <w:u w:val="none"/>
                <w:lang w:val="en-US" w:eastAsia="zh-CN" w:bidi="ar"/>
              </w:rPr>
              <w:t>.通过标准化考评，三级，加1分，二级，加</w:t>
            </w:r>
            <w:r>
              <w:rPr>
                <w:rFonts w:hint="eastAsia" w:ascii="Times New Roman" w:hAnsi="Times New Roman" w:eastAsia="仿宋_GB2312" w:cs="Times New Roman"/>
                <w:i w:val="0"/>
                <w:color w:val="000000"/>
                <w:kern w:val="0"/>
                <w:sz w:val="18"/>
                <w:szCs w:val="18"/>
                <w:u w:val="none"/>
                <w:lang w:val="en-US" w:eastAsia="zh-CN" w:bidi="ar"/>
              </w:rPr>
              <w:t>2</w:t>
            </w:r>
            <w:r>
              <w:rPr>
                <w:rFonts w:hint="default" w:ascii="Times New Roman" w:hAnsi="Times New Roman" w:eastAsia="仿宋_GB2312" w:cs="Times New Roman"/>
                <w:i w:val="0"/>
                <w:color w:val="000000"/>
                <w:kern w:val="0"/>
                <w:sz w:val="18"/>
                <w:szCs w:val="18"/>
                <w:u w:val="none"/>
                <w:lang w:val="en-US" w:eastAsia="zh-CN" w:bidi="ar"/>
              </w:rPr>
              <w:t>分。</w:t>
            </w:r>
          </w:p>
        </w:tc>
        <w:tc>
          <w:tcPr>
            <w:tcW w:w="25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default" w:ascii="Times New Roman" w:hAnsi="Times New Roman" w:eastAsia="仿宋_GB2312" w:cs="Times New Roman"/>
                <w:i w:val="0"/>
                <w:color w:val="000000"/>
                <w:sz w:val="18"/>
                <w:szCs w:val="18"/>
                <w:u w:val="none"/>
                <w:lang w:eastAsia="zh-CN"/>
              </w:rPr>
            </w:pPr>
            <w:r>
              <w:rPr>
                <w:rFonts w:hint="default" w:ascii="Times New Roman" w:hAnsi="Times New Roman" w:eastAsia="仿宋_GB2312" w:cs="Times New Roman"/>
                <w:i w:val="0"/>
                <w:color w:val="000000"/>
                <w:sz w:val="18"/>
                <w:szCs w:val="18"/>
                <w:u w:val="none"/>
                <w:lang w:eastAsia="zh-CN"/>
              </w:rPr>
              <w:t>企业提供证明材料</w:t>
            </w:r>
          </w:p>
        </w:tc>
        <w:tc>
          <w:tcPr>
            <w:tcW w:w="163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both"/>
              <w:rPr>
                <w:rFonts w:hint="default" w:ascii="Times New Roman" w:hAnsi="Times New Roman" w:eastAsia="等线" w:cs="Times New Roman"/>
                <w:i w:val="0"/>
                <w:color w:val="000000"/>
                <w:sz w:val="18"/>
                <w:szCs w:val="18"/>
                <w:u w:val="none"/>
              </w:rPr>
            </w:pPr>
          </w:p>
        </w:tc>
        <w:tc>
          <w:tcPr>
            <w:tcW w:w="2285"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rPr>
                <w:rFonts w:hint="default" w:ascii="Times New Roman" w:hAnsi="Times New Roman" w:eastAsia="等线" w:cs="Times New Roman"/>
                <w:i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5" w:hRule="atLeast"/>
          <w:jc w:val="center"/>
        </w:trPr>
        <w:tc>
          <w:tcPr>
            <w:tcW w:w="566" w:type="dxa"/>
            <w:vMerge w:val="restart"/>
            <w:tcBorders>
              <w:left w:val="single" w:color="000000" w:sz="8" w:space="0"/>
              <w:right w:val="single" w:color="000000" w:sz="4" w:space="0"/>
            </w:tcBorders>
            <w:noWrap w:val="0"/>
            <w:tcMar>
              <w:top w:w="15" w:type="dxa"/>
              <w:left w:w="15" w:type="dxa"/>
              <w:right w:w="15" w:type="dxa"/>
            </w:tcMar>
            <w:vAlign w:val="center"/>
          </w:tcPr>
          <w:p>
            <w:pPr>
              <w:ind w:left="0" w:leftChars="0" w:firstLine="0" w:firstLineChars="0"/>
              <w:jc w:val="center"/>
              <w:rPr>
                <w:rFonts w:hint="default" w:ascii="Times New Roman" w:hAnsi="Times New Roman" w:eastAsia="仿宋_GB2312" w:cs="Times New Roman"/>
                <w:i w:val="0"/>
                <w:color w:val="000000"/>
                <w:sz w:val="18"/>
                <w:szCs w:val="18"/>
                <w:u w:val="none"/>
                <w:lang w:val="en-US" w:eastAsia="zh-CN"/>
              </w:rPr>
            </w:pPr>
            <w:r>
              <w:rPr>
                <w:rFonts w:hint="default" w:ascii="Times New Roman" w:hAnsi="Times New Roman" w:eastAsia="仿宋_GB2312" w:cs="Times New Roman"/>
                <w:i w:val="0"/>
                <w:color w:val="000000"/>
                <w:sz w:val="18"/>
                <w:szCs w:val="18"/>
                <w:u w:val="none"/>
                <w:lang w:val="en-US" w:eastAsia="zh-CN"/>
              </w:rPr>
              <w:t>25</w:t>
            </w:r>
          </w:p>
        </w:tc>
        <w:tc>
          <w:tcPr>
            <w:tcW w:w="888" w:type="dxa"/>
            <w:gridSpan w:val="2"/>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扣分项目</w:t>
            </w:r>
          </w:p>
        </w:tc>
        <w:tc>
          <w:tcPr>
            <w:tcW w:w="7200" w:type="dxa"/>
            <w:gridSpan w:val="7"/>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7</w:t>
            </w:r>
            <w:r>
              <w:rPr>
                <w:rFonts w:hint="eastAsia" w:eastAsia="仿宋_GB2312" w:cs="Times New Roman"/>
                <w:i w:val="0"/>
                <w:color w:val="000000"/>
                <w:kern w:val="0"/>
                <w:sz w:val="18"/>
                <w:szCs w:val="18"/>
                <w:u w:val="none"/>
                <w:lang w:val="en-US" w:eastAsia="zh-CN" w:bidi="ar"/>
              </w:rPr>
              <w:t>1</w:t>
            </w:r>
            <w:r>
              <w:rPr>
                <w:rFonts w:hint="default" w:ascii="Times New Roman" w:hAnsi="Times New Roman" w:eastAsia="仿宋_GB2312" w:cs="Times New Roman"/>
                <w:i w:val="0"/>
                <w:color w:val="000000"/>
                <w:kern w:val="0"/>
                <w:sz w:val="18"/>
                <w:szCs w:val="18"/>
                <w:u w:val="none"/>
                <w:lang w:val="en-US" w:eastAsia="zh-CN" w:bidi="ar"/>
              </w:rPr>
              <w:t>.2020年</w:t>
            </w:r>
            <w:r>
              <w:rPr>
                <w:rFonts w:hint="eastAsia" w:cs="Times New Roman"/>
                <w:i w:val="0"/>
                <w:color w:val="000000"/>
                <w:kern w:val="0"/>
                <w:sz w:val="18"/>
                <w:szCs w:val="18"/>
                <w:u w:val="none"/>
                <w:lang w:val="en-US" w:eastAsia="zh-CN" w:bidi="ar"/>
              </w:rPr>
              <w:t>以来</w:t>
            </w:r>
            <w:r>
              <w:rPr>
                <w:rFonts w:hint="default" w:ascii="Times New Roman" w:hAnsi="Times New Roman" w:eastAsia="仿宋_GB2312" w:cs="Times New Roman"/>
                <w:i w:val="0"/>
                <w:color w:val="000000"/>
                <w:kern w:val="0"/>
                <w:sz w:val="18"/>
                <w:szCs w:val="18"/>
                <w:u w:val="none"/>
                <w:lang w:val="en-US" w:eastAsia="zh-CN" w:bidi="ar"/>
              </w:rPr>
              <w:t>被省、市等上级部门或其他执法部门通报存在严重违法违章行为、重大安全隐患或高风险的企业，省级每次扣2分，市级每次扣1分。</w:t>
            </w:r>
          </w:p>
        </w:tc>
        <w:tc>
          <w:tcPr>
            <w:tcW w:w="25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default" w:ascii="Times New Roman" w:hAnsi="Times New Roman" w:eastAsia="仿宋_GB2312" w:cs="Times New Roman"/>
                <w:i w:val="0"/>
                <w:color w:val="000000"/>
                <w:sz w:val="18"/>
                <w:szCs w:val="18"/>
                <w:u w:val="none"/>
                <w:lang w:eastAsia="zh-CN"/>
              </w:rPr>
            </w:pPr>
            <w:r>
              <w:rPr>
                <w:rFonts w:hint="eastAsia" w:eastAsia="仿宋_GB2312" w:cs="Times New Roman"/>
                <w:i w:val="0"/>
                <w:color w:val="000000"/>
                <w:sz w:val="18"/>
                <w:szCs w:val="18"/>
                <w:u w:val="none"/>
                <w:lang w:eastAsia="zh-CN"/>
              </w:rPr>
              <w:t>根据管理部门掌握情况</w:t>
            </w:r>
          </w:p>
        </w:tc>
        <w:tc>
          <w:tcPr>
            <w:tcW w:w="163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both"/>
              <w:rPr>
                <w:rFonts w:hint="default" w:ascii="Times New Roman" w:hAnsi="Times New Roman" w:eastAsia="等线" w:cs="Times New Roman"/>
                <w:i w:val="0"/>
                <w:color w:val="000000"/>
                <w:sz w:val="18"/>
                <w:szCs w:val="18"/>
                <w:u w:val="none"/>
              </w:rPr>
            </w:pPr>
          </w:p>
        </w:tc>
        <w:tc>
          <w:tcPr>
            <w:tcW w:w="2285"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rPr>
                <w:rFonts w:hint="default" w:ascii="Times New Roman" w:hAnsi="Times New Roman" w:eastAsia="等线" w:cs="Times New Roman"/>
                <w:i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8" w:hRule="atLeast"/>
          <w:jc w:val="center"/>
        </w:trPr>
        <w:tc>
          <w:tcPr>
            <w:tcW w:w="566" w:type="dxa"/>
            <w:vMerge w:val="continue"/>
            <w:tcBorders>
              <w:left w:val="single" w:color="000000" w:sz="8"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000000"/>
                <w:sz w:val="18"/>
                <w:szCs w:val="18"/>
                <w:u w:val="none"/>
              </w:rPr>
            </w:pPr>
          </w:p>
        </w:tc>
        <w:tc>
          <w:tcPr>
            <w:tcW w:w="888"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default" w:ascii="Times New Roman" w:hAnsi="Times New Roman" w:eastAsia="仿宋_GB2312" w:cs="Times New Roman"/>
                <w:i w:val="0"/>
                <w:color w:val="000000"/>
                <w:kern w:val="0"/>
                <w:sz w:val="18"/>
                <w:szCs w:val="18"/>
                <w:u w:val="none"/>
                <w:lang w:val="en-US" w:eastAsia="zh-CN" w:bidi="ar"/>
              </w:rPr>
            </w:pPr>
          </w:p>
        </w:tc>
        <w:tc>
          <w:tcPr>
            <w:tcW w:w="7200" w:type="dxa"/>
            <w:gridSpan w:val="7"/>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7</w:t>
            </w:r>
            <w:r>
              <w:rPr>
                <w:rFonts w:hint="eastAsia" w:eastAsia="仿宋_GB2312" w:cs="Times New Roman"/>
                <w:i w:val="0"/>
                <w:color w:val="000000"/>
                <w:kern w:val="0"/>
                <w:sz w:val="18"/>
                <w:szCs w:val="18"/>
                <w:u w:val="none"/>
                <w:lang w:val="en-US" w:eastAsia="zh-CN" w:bidi="ar"/>
              </w:rPr>
              <w:t>2</w:t>
            </w:r>
            <w:r>
              <w:rPr>
                <w:rFonts w:hint="default" w:ascii="Times New Roman" w:hAnsi="Times New Roman" w:eastAsia="仿宋_GB2312" w:cs="Times New Roman"/>
                <w:i w:val="0"/>
                <w:color w:val="000000"/>
                <w:kern w:val="0"/>
                <w:sz w:val="18"/>
                <w:szCs w:val="18"/>
                <w:u w:val="none"/>
                <w:lang w:val="en-US" w:eastAsia="zh-CN" w:bidi="ar"/>
              </w:rPr>
              <w:t>.2020年</w:t>
            </w:r>
            <w:r>
              <w:rPr>
                <w:rFonts w:hint="eastAsia" w:cs="Times New Roman"/>
                <w:i w:val="0"/>
                <w:color w:val="000000"/>
                <w:kern w:val="0"/>
                <w:sz w:val="18"/>
                <w:szCs w:val="18"/>
                <w:u w:val="none"/>
                <w:lang w:val="en-US" w:eastAsia="zh-CN" w:bidi="ar"/>
              </w:rPr>
              <w:t>以来</w:t>
            </w:r>
            <w:r>
              <w:rPr>
                <w:rFonts w:hint="default" w:ascii="Times New Roman" w:hAnsi="Times New Roman" w:eastAsia="仿宋_GB2312" w:cs="Times New Roman"/>
                <w:i w:val="0"/>
                <w:color w:val="000000"/>
                <w:kern w:val="0"/>
                <w:sz w:val="18"/>
                <w:szCs w:val="18"/>
                <w:u w:val="none"/>
                <w:lang w:val="en-US" w:eastAsia="zh-CN" w:bidi="ar"/>
              </w:rPr>
              <w:t>被公众举报或新闻媒体报道并经查实存在重大安全生产隐患的或存在违法违规行为并造成较大不良影响的，每次扣1分。</w:t>
            </w:r>
          </w:p>
        </w:tc>
        <w:tc>
          <w:tcPr>
            <w:tcW w:w="25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default" w:ascii="Times New Roman" w:hAnsi="Times New Roman" w:eastAsia="仿宋_GB2312" w:cs="Times New Roman"/>
                <w:i w:val="0"/>
                <w:color w:val="000000"/>
                <w:sz w:val="18"/>
                <w:szCs w:val="18"/>
                <w:u w:val="none"/>
                <w:lang w:eastAsia="zh-CN"/>
              </w:rPr>
            </w:pPr>
            <w:r>
              <w:rPr>
                <w:rFonts w:hint="eastAsia" w:eastAsia="仿宋_GB2312" w:cs="Times New Roman"/>
                <w:i w:val="0"/>
                <w:color w:val="000000"/>
                <w:sz w:val="18"/>
                <w:szCs w:val="18"/>
                <w:u w:val="none"/>
                <w:lang w:eastAsia="zh-CN"/>
              </w:rPr>
              <w:t>根据管理部门掌握情况</w:t>
            </w:r>
          </w:p>
        </w:tc>
        <w:tc>
          <w:tcPr>
            <w:tcW w:w="163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both"/>
              <w:rPr>
                <w:rFonts w:hint="default" w:ascii="Times New Roman" w:hAnsi="Times New Roman" w:eastAsia="等线" w:cs="Times New Roman"/>
                <w:i w:val="0"/>
                <w:color w:val="000000"/>
                <w:sz w:val="18"/>
                <w:szCs w:val="18"/>
                <w:u w:val="none"/>
              </w:rPr>
            </w:pPr>
          </w:p>
        </w:tc>
        <w:tc>
          <w:tcPr>
            <w:tcW w:w="2285"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rPr>
                <w:rFonts w:hint="default" w:ascii="Times New Roman" w:hAnsi="Times New Roman" w:eastAsia="等线" w:cs="Times New Roman"/>
                <w:i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28" w:hRule="atLeast"/>
          <w:jc w:val="center"/>
        </w:trPr>
        <w:tc>
          <w:tcPr>
            <w:tcW w:w="566" w:type="dxa"/>
            <w:vMerge w:val="continue"/>
            <w:tcBorders>
              <w:left w:val="single" w:color="000000" w:sz="8"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000000"/>
                <w:sz w:val="18"/>
                <w:szCs w:val="18"/>
                <w:u w:val="none"/>
              </w:rPr>
            </w:pPr>
          </w:p>
        </w:tc>
        <w:tc>
          <w:tcPr>
            <w:tcW w:w="888" w:type="dxa"/>
            <w:gridSpan w:val="2"/>
            <w:vMerge w:val="continue"/>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default" w:ascii="Times New Roman" w:hAnsi="Times New Roman" w:eastAsia="仿宋_GB2312" w:cs="Times New Roman"/>
                <w:i w:val="0"/>
                <w:color w:val="000000"/>
                <w:kern w:val="0"/>
                <w:sz w:val="18"/>
                <w:szCs w:val="18"/>
                <w:u w:val="none"/>
                <w:lang w:val="en-US" w:eastAsia="zh-CN" w:bidi="ar"/>
              </w:rPr>
            </w:pPr>
          </w:p>
        </w:tc>
        <w:tc>
          <w:tcPr>
            <w:tcW w:w="7200" w:type="dxa"/>
            <w:gridSpan w:val="7"/>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default" w:ascii="Times New Roman" w:hAnsi="Times New Roman" w:eastAsia="仿宋_GB2312" w:cs="Times New Roman"/>
                <w:i w:val="0"/>
                <w:color w:val="000000"/>
                <w:kern w:val="0"/>
                <w:sz w:val="18"/>
                <w:szCs w:val="18"/>
                <w:u w:val="none"/>
                <w:lang w:val="en-US" w:eastAsia="zh-CN" w:bidi="ar"/>
              </w:rPr>
            </w:pPr>
            <w:r>
              <w:rPr>
                <w:rFonts w:hint="eastAsia" w:eastAsia="仿宋_GB2312" w:cs="Times New Roman"/>
                <w:i w:val="0"/>
                <w:color w:val="000000"/>
                <w:kern w:val="0"/>
                <w:sz w:val="18"/>
                <w:szCs w:val="18"/>
                <w:u w:val="none"/>
                <w:lang w:val="en-US" w:eastAsia="zh-CN" w:bidi="ar"/>
              </w:rPr>
              <w:t>73.2020年</w:t>
            </w:r>
            <w:r>
              <w:rPr>
                <w:rFonts w:hint="eastAsia" w:cs="Times New Roman"/>
                <w:i w:val="0"/>
                <w:color w:val="000000"/>
                <w:kern w:val="0"/>
                <w:sz w:val="18"/>
                <w:szCs w:val="18"/>
                <w:u w:val="none"/>
                <w:lang w:val="en-US" w:eastAsia="zh-CN" w:bidi="ar"/>
              </w:rPr>
              <w:t>以来</w:t>
            </w:r>
            <w:r>
              <w:rPr>
                <w:rFonts w:hint="eastAsia" w:eastAsia="仿宋_GB2312" w:cs="Times New Roman"/>
                <w:i w:val="0"/>
                <w:color w:val="000000"/>
                <w:kern w:val="0"/>
                <w:sz w:val="18"/>
                <w:szCs w:val="18"/>
                <w:u w:val="none"/>
                <w:lang w:val="en-US" w:eastAsia="zh-CN" w:bidi="ar"/>
              </w:rPr>
              <w:t>发生致人死亡或者泄露事故。每宗泄露事故或每致1人死亡事故，全责扣</w:t>
            </w:r>
            <w:r>
              <w:rPr>
                <w:rFonts w:hint="eastAsia" w:cs="Times New Roman"/>
                <w:i w:val="0"/>
                <w:color w:val="000000"/>
                <w:kern w:val="0"/>
                <w:sz w:val="18"/>
                <w:szCs w:val="18"/>
                <w:u w:val="none"/>
                <w:lang w:val="en-US" w:eastAsia="zh-CN" w:bidi="ar"/>
              </w:rPr>
              <w:t>5</w:t>
            </w:r>
            <w:r>
              <w:rPr>
                <w:rFonts w:hint="eastAsia" w:eastAsia="仿宋_GB2312" w:cs="Times New Roman"/>
                <w:i w:val="0"/>
                <w:color w:val="000000"/>
                <w:kern w:val="0"/>
                <w:sz w:val="18"/>
                <w:szCs w:val="18"/>
                <w:u w:val="none"/>
                <w:lang w:val="en-US" w:eastAsia="zh-CN" w:bidi="ar"/>
              </w:rPr>
              <w:t>分，主责扣</w:t>
            </w:r>
            <w:r>
              <w:rPr>
                <w:rFonts w:hint="eastAsia" w:cs="Times New Roman"/>
                <w:i w:val="0"/>
                <w:color w:val="000000"/>
                <w:kern w:val="0"/>
                <w:sz w:val="18"/>
                <w:szCs w:val="18"/>
                <w:u w:val="none"/>
                <w:lang w:val="en-US" w:eastAsia="zh-CN" w:bidi="ar"/>
              </w:rPr>
              <w:t>3</w:t>
            </w:r>
            <w:r>
              <w:rPr>
                <w:rFonts w:hint="eastAsia" w:eastAsia="仿宋_GB2312" w:cs="Times New Roman"/>
                <w:i w:val="0"/>
                <w:color w:val="000000"/>
                <w:kern w:val="0"/>
                <w:sz w:val="18"/>
                <w:szCs w:val="18"/>
                <w:u w:val="none"/>
                <w:lang w:val="en-US" w:eastAsia="zh-CN" w:bidi="ar"/>
              </w:rPr>
              <w:t>分，同责扣</w:t>
            </w:r>
            <w:r>
              <w:rPr>
                <w:rFonts w:hint="eastAsia" w:cs="Times New Roman"/>
                <w:i w:val="0"/>
                <w:color w:val="000000"/>
                <w:kern w:val="0"/>
                <w:sz w:val="18"/>
                <w:szCs w:val="18"/>
                <w:u w:val="none"/>
                <w:lang w:val="en-US" w:eastAsia="zh-CN" w:bidi="ar"/>
              </w:rPr>
              <w:t>2</w:t>
            </w:r>
            <w:r>
              <w:rPr>
                <w:rFonts w:hint="eastAsia" w:eastAsia="仿宋_GB2312" w:cs="Times New Roman"/>
                <w:i w:val="0"/>
                <w:color w:val="000000"/>
                <w:kern w:val="0"/>
                <w:sz w:val="18"/>
                <w:szCs w:val="18"/>
                <w:u w:val="none"/>
                <w:lang w:val="en-US" w:eastAsia="zh-CN" w:bidi="ar"/>
              </w:rPr>
              <w:t>分，次责扣</w:t>
            </w:r>
            <w:r>
              <w:rPr>
                <w:rFonts w:hint="eastAsia" w:cs="Times New Roman"/>
                <w:i w:val="0"/>
                <w:color w:val="000000"/>
                <w:kern w:val="0"/>
                <w:sz w:val="18"/>
                <w:szCs w:val="18"/>
                <w:u w:val="none"/>
                <w:lang w:val="en-US" w:eastAsia="zh-CN" w:bidi="ar"/>
              </w:rPr>
              <w:t>1</w:t>
            </w:r>
            <w:r>
              <w:rPr>
                <w:rFonts w:hint="eastAsia" w:eastAsia="仿宋_GB2312" w:cs="Times New Roman"/>
                <w:i w:val="0"/>
                <w:color w:val="000000"/>
                <w:kern w:val="0"/>
                <w:sz w:val="18"/>
                <w:szCs w:val="18"/>
                <w:u w:val="none"/>
                <w:lang w:val="en-US" w:eastAsia="zh-CN" w:bidi="ar"/>
              </w:rPr>
              <w:t>分，无责不扣分。</w:t>
            </w:r>
          </w:p>
        </w:tc>
        <w:tc>
          <w:tcPr>
            <w:tcW w:w="2504"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default" w:ascii="Times New Roman" w:hAnsi="Times New Roman" w:eastAsia="仿宋_GB2312" w:cs="Times New Roman"/>
                <w:i w:val="0"/>
                <w:color w:val="000000"/>
                <w:sz w:val="18"/>
                <w:szCs w:val="18"/>
                <w:u w:val="none"/>
                <w:lang w:eastAsia="zh-CN"/>
              </w:rPr>
            </w:pPr>
            <w:r>
              <w:rPr>
                <w:rFonts w:hint="eastAsia" w:eastAsia="仿宋_GB2312" w:cs="Times New Roman"/>
                <w:i w:val="0"/>
                <w:color w:val="000000"/>
                <w:sz w:val="18"/>
                <w:szCs w:val="18"/>
                <w:u w:val="none"/>
                <w:lang w:eastAsia="zh-CN"/>
              </w:rPr>
              <w:t>根据管理部门掌握情况</w:t>
            </w:r>
          </w:p>
        </w:tc>
        <w:tc>
          <w:tcPr>
            <w:tcW w:w="1638" w:type="dxa"/>
            <w:gridSpan w:val="2"/>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jc w:val="both"/>
              <w:rPr>
                <w:rFonts w:hint="default" w:ascii="Times New Roman" w:hAnsi="Times New Roman" w:eastAsia="等线" w:cs="Times New Roman"/>
                <w:i w:val="0"/>
                <w:color w:val="000000"/>
                <w:sz w:val="18"/>
                <w:szCs w:val="18"/>
                <w:u w:val="none"/>
              </w:rPr>
            </w:pPr>
          </w:p>
        </w:tc>
        <w:tc>
          <w:tcPr>
            <w:tcW w:w="2285" w:type="dxa"/>
            <w:tcBorders>
              <w:top w:val="single" w:color="000000" w:sz="4" w:space="0"/>
              <w:left w:val="single" w:color="000000" w:sz="4" w:space="0"/>
              <w:bottom w:val="nil"/>
              <w:right w:val="single" w:color="000000" w:sz="8" w:space="0"/>
            </w:tcBorders>
            <w:noWrap w:val="0"/>
            <w:tcMar>
              <w:top w:w="15" w:type="dxa"/>
              <w:left w:w="15" w:type="dxa"/>
              <w:right w:w="15" w:type="dxa"/>
            </w:tcMar>
            <w:vAlign w:val="center"/>
          </w:tcPr>
          <w:p>
            <w:pPr>
              <w:rPr>
                <w:rFonts w:hint="default" w:ascii="Times New Roman" w:hAnsi="Times New Roman" w:eastAsia="等线" w:cs="Times New Roman"/>
                <w:i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70" w:hRule="atLeast"/>
          <w:jc w:val="center"/>
        </w:trPr>
        <w:tc>
          <w:tcPr>
            <w:tcW w:w="15081" w:type="dxa"/>
            <w:gridSpan w:val="14"/>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keepNext w:val="0"/>
              <w:keepLines w:val="0"/>
              <w:widowControl/>
              <w:suppressLineNumbers w:val="0"/>
              <w:jc w:val="left"/>
              <w:textAlignment w:val="top"/>
              <w:rPr>
                <w:rFonts w:hint="default" w:ascii="Times New Roman" w:hAnsi="Times New Roman" w:eastAsia="等线" w:cs="Times New Roman"/>
                <w:b/>
                <w:i w:val="0"/>
                <w:color w:val="000000"/>
                <w:sz w:val="22"/>
                <w:szCs w:val="22"/>
                <w:u w:val="none"/>
              </w:rPr>
            </w:pPr>
            <w:r>
              <w:rPr>
                <w:rFonts w:hint="default" w:ascii="Times New Roman" w:hAnsi="Times New Roman" w:eastAsia="等线" w:cs="Times New Roman"/>
                <w:b/>
                <w:i w:val="0"/>
                <w:color w:val="000000"/>
                <w:kern w:val="0"/>
                <w:sz w:val="22"/>
                <w:szCs w:val="22"/>
                <w:u w:val="none"/>
                <w:lang w:val="en-US" w:eastAsia="zh-CN" w:bidi="ar"/>
              </w:rPr>
              <w:t>综合检查组意见：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8" w:hRule="atLeast"/>
          <w:jc w:val="center"/>
        </w:trPr>
        <w:tc>
          <w:tcPr>
            <w:tcW w:w="1003" w:type="dxa"/>
            <w:gridSpan w:val="2"/>
            <w:vMerge w:val="restart"/>
            <w:tcBorders>
              <w:top w:val="single" w:color="000000" w:sz="8" w:space="0"/>
              <w:left w:val="single" w:color="000000" w:sz="8" w:space="0"/>
              <w:bottom w:val="single" w:color="000000" w:sz="8" w:space="0"/>
              <w:right w:val="single" w:color="000000" w:sz="4"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bCs/>
                <w:i w:val="0"/>
                <w:color w:val="000000"/>
                <w:kern w:val="0"/>
                <w:sz w:val="18"/>
                <w:szCs w:val="18"/>
                <w:u w:val="none"/>
                <w:lang w:val="en-US" w:eastAsia="zh-CN" w:bidi="ar"/>
              </w:rPr>
            </w:pPr>
            <w:r>
              <w:rPr>
                <w:rFonts w:hint="default" w:ascii="Times New Roman" w:hAnsi="Times New Roman" w:eastAsia="宋体" w:cs="Times New Roman"/>
                <w:b/>
                <w:bCs/>
                <w:i w:val="0"/>
                <w:color w:val="000000"/>
                <w:kern w:val="0"/>
                <w:sz w:val="18"/>
                <w:szCs w:val="18"/>
                <w:u w:val="none"/>
                <w:lang w:val="en-US" w:eastAsia="zh-CN" w:bidi="ar"/>
              </w:rPr>
              <w:t>得分</w:t>
            </w:r>
          </w:p>
        </w:tc>
        <w:tc>
          <w:tcPr>
            <w:tcW w:w="1201" w:type="dxa"/>
            <w:gridSpan w:val="2"/>
            <w:tcBorders>
              <w:top w:val="single" w:color="000000" w:sz="8" w:space="0"/>
              <w:left w:val="single" w:color="000000" w:sz="4" w:space="0"/>
              <w:bottom w:val="single" w:color="000000" w:sz="8" w:space="0"/>
              <w:right w:val="single" w:color="000000" w:sz="4"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bCs/>
                <w:i w:val="0"/>
                <w:color w:val="000000"/>
                <w:kern w:val="0"/>
                <w:sz w:val="18"/>
                <w:szCs w:val="18"/>
                <w:u w:val="none"/>
                <w:lang w:val="en-US" w:eastAsia="zh-CN" w:bidi="ar"/>
              </w:rPr>
            </w:pPr>
            <w:r>
              <w:rPr>
                <w:rFonts w:hint="default" w:ascii="Times New Roman" w:hAnsi="Times New Roman" w:eastAsia="宋体" w:cs="Times New Roman"/>
                <w:b/>
                <w:bCs/>
                <w:i w:val="0"/>
                <w:color w:val="000000"/>
                <w:kern w:val="0"/>
                <w:sz w:val="18"/>
                <w:szCs w:val="18"/>
                <w:u w:val="none"/>
                <w:lang w:val="en-US" w:eastAsia="zh-CN" w:bidi="ar"/>
              </w:rPr>
              <w:t>经营资质情况得分</w:t>
            </w:r>
          </w:p>
        </w:tc>
        <w:tc>
          <w:tcPr>
            <w:tcW w:w="1189" w:type="dxa"/>
            <w:tcBorders>
              <w:top w:val="single" w:color="000000" w:sz="8" w:space="0"/>
              <w:left w:val="single" w:color="000000" w:sz="4" w:space="0"/>
              <w:bottom w:val="single" w:color="000000" w:sz="8" w:space="0"/>
              <w:right w:val="single" w:color="000000" w:sz="4"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bCs/>
                <w:i w:val="0"/>
                <w:color w:val="000000"/>
                <w:kern w:val="0"/>
                <w:sz w:val="18"/>
                <w:szCs w:val="18"/>
                <w:u w:val="none"/>
                <w:lang w:val="en-US" w:eastAsia="zh-CN" w:bidi="ar"/>
              </w:rPr>
            </w:pPr>
            <w:r>
              <w:rPr>
                <w:rFonts w:hint="default" w:ascii="Times New Roman" w:hAnsi="Times New Roman" w:eastAsia="宋体" w:cs="Times New Roman"/>
                <w:b/>
                <w:bCs/>
                <w:i w:val="0"/>
                <w:color w:val="000000"/>
                <w:kern w:val="0"/>
                <w:sz w:val="18"/>
                <w:szCs w:val="18"/>
                <w:u w:val="none"/>
                <w:lang w:val="en-US" w:eastAsia="zh-CN" w:bidi="ar"/>
              </w:rPr>
              <w:t>安全生产管理得分</w:t>
            </w:r>
          </w:p>
        </w:tc>
        <w:tc>
          <w:tcPr>
            <w:tcW w:w="1234" w:type="dxa"/>
            <w:tcBorders>
              <w:top w:val="single" w:color="000000" w:sz="8" w:space="0"/>
              <w:left w:val="single" w:color="000000" w:sz="4" w:space="0"/>
              <w:bottom w:val="single" w:color="000000" w:sz="8" w:space="0"/>
              <w:right w:val="single" w:color="000000" w:sz="4"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bCs/>
                <w:i w:val="0"/>
                <w:color w:val="000000"/>
                <w:kern w:val="0"/>
                <w:sz w:val="18"/>
                <w:szCs w:val="18"/>
                <w:u w:val="none"/>
                <w:lang w:val="en-US" w:eastAsia="zh-CN" w:bidi="ar"/>
              </w:rPr>
            </w:pPr>
            <w:r>
              <w:rPr>
                <w:rFonts w:hint="default" w:ascii="Times New Roman" w:hAnsi="Times New Roman" w:eastAsia="宋体" w:cs="Times New Roman"/>
                <w:b/>
                <w:bCs/>
                <w:i w:val="0"/>
                <w:color w:val="000000"/>
                <w:kern w:val="0"/>
                <w:sz w:val="18"/>
                <w:szCs w:val="18"/>
                <w:u w:val="none"/>
                <w:lang w:val="en-US" w:eastAsia="zh-CN" w:bidi="ar"/>
              </w:rPr>
              <w:t>挂靠排查与整治得分</w:t>
            </w:r>
          </w:p>
        </w:tc>
        <w:tc>
          <w:tcPr>
            <w:tcW w:w="1200" w:type="dxa"/>
            <w:tcBorders>
              <w:top w:val="single" w:color="000000" w:sz="8" w:space="0"/>
              <w:left w:val="single" w:color="000000" w:sz="4" w:space="0"/>
              <w:bottom w:val="single" w:color="000000" w:sz="8" w:space="0"/>
              <w:right w:val="single" w:color="000000" w:sz="4"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bCs/>
                <w:i w:val="0"/>
                <w:color w:val="000000"/>
                <w:kern w:val="0"/>
                <w:sz w:val="18"/>
                <w:szCs w:val="18"/>
                <w:u w:val="none"/>
                <w:lang w:val="en-US" w:eastAsia="zh-CN" w:bidi="ar"/>
              </w:rPr>
            </w:pPr>
            <w:r>
              <w:rPr>
                <w:rFonts w:hint="default" w:ascii="Times New Roman" w:hAnsi="Times New Roman" w:eastAsia="宋体" w:cs="Times New Roman"/>
                <w:b/>
                <w:bCs/>
                <w:i w:val="0"/>
                <w:color w:val="000000"/>
                <w:kern w:val="0"/>
                <w:sz w:val="18"/>
                <w:szCs w:val="18"/>
                <w:u w:val="none"/>
                <w:lang w:val="en-US" w:eastAsia="zh-CN" w:bidi="ar"/>
              </w:rPr>
              <w:t>附加项目得分</w:t>
            </w:r>
          </w:p>
        </w:tc>
        <w:tc>
          <w:tcPr>
            <w:tcW w:w="1016" w:type="dxa"/>
            <w:tcBorders>
              <w:top w:val="single" w:color="000000" w:sz="8" w:space="0"/>
              <w:left w:val="single" w:color="000000" w:sz="4" w:space="0"/>
              <w:bottom w:val="single" w:color="000000" w:sz="8" w:space="0"/>
              <w:right w:val="single" w:color="000000" w:sz="4"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bCs/>
                <w:i w:val="0"/>
                <w:color w:val="000000"/>
                <w:kern w:val="0"/>
                <w:sz w:val="18"/>
                <w:szCs w:val="18"/>
                <w:u w:val="none"/>
                <w:lang w:val="en-US" w:eastAsia="zh-CN" w:bidi="ar"/>
              </w:rPr>
            </w:pPr>
            <w:r>
              <w:rPr>
                <w:rFonts w:hint="default" w:ascii="Times New Roman" w:hAnsi="Times New Roman" w:eastAsia="宋体" w:cs="Times New Roman"/>
                <w:b/>
                <w:bCs/>
                <w:i w:val="0"/>
                <w:color w:val="000000"/>
                <w:kern w:val="0"/>
                <w:sz w:val="18"/>
                <w:szCs w:val="18"/>
                <w:u w:val="none"/>
                <w:lang w:val="en-US" w:eastAsia="zh-CN" w:bidi="ar"/>
              </w:rPr>
              <w:t>总得分</w:t>
            </w:r>
          </w:p>
        </w:tc>
        <w:tc>
          <w:tcPr>
            <w:tcW w:w="1153" w:type="dxa"/>
            <w:vMerge w:val="restart"/>
            <w:tcBorders>
              <w:top w:val="single" w:color="000000" w:sz="8" w:space="0"/>
              <w:left w:val="single" w:color="000000" w:sz="4" w:space="0"/>
              <w:bottom w:val="single" w:color="000000" w:sz="8" w:space="0"/>
              <w:right w:val="single" w:color="000000" w:sz="4"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bCs/>
                <w:i w:val="0"/>
                <w:color w:val="000000"/>
                <w:kern w:val="0"/>
                <w:sz w:val="18"/>
                <w:szCs w:val="18"/>
                <w:u w:val="none"/>
                <w:lang w:val="en-US" w:eastAsia="zh-CN" w:bidi="ar"/>
              </w:rPr>
            </w:pPr>
            <w:r>
              <w:rPr>
                <w:rFonts w:hint="default" w:ascii="Times New Roman" w:hAnsi="Times New Roman" w:eastAsia="宋体" w:cs="Times New Roman"/>
                <w:b/>
                <w:bCs/>
                <w:i w:val="0"/>
                <w:color w:val="000000"/>
                <w:kern w:val="0"/>
                <w:sz w:val="18"/>
                <w:szCs w:val="18"/>
                <w:u w:val="none"/>
                <w:lang w:val="en-US" w:eastAsia="zh-CN" w:bidi="ar"/>
              </w:rPr>
              <w:t>检查小组签名</w:t>
            </w:r>
          </w:p>
        </w:tc>
        <w:tc>
          <w:tcPr>
            <w:tcW w:w="3693" w:type="dxa"/>
            <w:gridSpan w:val="3"/>
            <w:vMerge w:val="restart"/>
            <w:tcBorders>
              <w:top w:val="single" w:color="000000" w:sz="8" w:space="0"/>
              <w:left w:val="single" w:color="000000" w:sz="4" w:space="0"/>
              <w:bottom w:val="single" w:color="000000" w:sz="8" w:space="0"/>
              <w:right w:val="single" w:color="000000" w:sz="4"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bCs/>
                <w:i w:val="0"/>
                <w:color w:val="000000"/>
                <w:kern w:val="0"/>
                <w:sz w:val="18"/>
                <w:szCs w:val="18"/>
                <w:u w:val="none"/>
                <w:lang w:val="en-US" w:eastAsia="zh-CN" w:bidi="ar"/>
              </w:rPr>
            </w:pPr>
          </w:p>
        </w:tc>
        <w:tc>
          <w:tcPr>
            <w:tcW w:w="1107" w:type="dxa"/>
            <w:vMerge w:val="restart"/>
            <w:tcBorders>
              <w:top w:val="single" w:color="000000" w:sz="8" w:space="0"/>
              <w:left w:val="single" w:color="000000" w:sz="4" w:space="0"/>
              <w:bottom w:val="single" w:color="000000" w:sz="8" w:space="0"/>
              <w:right w:val="single" w:color="000000" w:sz="4"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bCs/>
                <w:i w:val="0"/>
                <w:color w:val="000000"/>
                <w:kern w:val="0"/>
                <w:sz w:val="18"/>
                <w:szCs w:val="18"/>
                <w:u w:val="none"/>
                <w:lang w:val="en-US" w:eastAsia="zh-CN" w:bidi="ar"/>
              </w:rPr>
            </w:pPr>
            <w:r>
              <w:rPr>
                <w:rFonts w:hint="default" w:ascii="Times New Roman" w:hAnsi="Times New Roman" w:eastAsia="宋体" w:cs="Times New Roman"/>
                <w:b/>
                <w:bCs/>
                <w:i w:val="0"/>
                <w:color w:val="000000"/>
                <w:kern w:val="0"/>
                <w:sz w:val="18"/>
                <w:szCs w:val="18"/>
                <w:u w:val="none"/>
                <w:lang w:val="en-US" w:eastAsia="zh-CN" w:bidi="ar"/>
              </w:rPr>
              <w:t>被检查单位负责人签名</w:t>
            </w:r>
          </w:p>
        </w:tc>
        <w:tc>
          <w:tcPr>
            <w:tcW w:w="2285" w:type="dxa"/>
            <w:vMerge w:val="restart"/>
            <w:tcBorders>
              <w:top w:val="single" w:color="000000" w:sz="8" w:space="0"/>
              <w:left w:val="single" w:color="000000" w:sz="4"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bCs/>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1" w:hRule="atLeast"/>
          <w:jc w:val="center"/>
        </w:trPr>
        <w:tc>
          <w:tcPr>
            <w:tcW w:w="1003" w:type="dxa"/>
            <w:gridSpan w:val="2"/>
            <w:vMerge w:val="continue"/>
            <w:tcBorders>
              <w:top w:val="single" w:color="000000" w:sz="8" w:space="0"/>
              <w:left w:val="single" w:color="000000" w:sz="8" w:space="0"/>
              <w:bottom w:val="single" w:color="000000" w:sz="8" w:space="0"/>
              <w:right w:val="single" w:color="000000" w:sz="4" w:space="0"/>
            </w:tcBorders>
            <w:noWrap w:val="0"/>
            <w:tcMar>
              <w:top w:w="15" w:type="dxa"/>
              <w:left w:w="15" w:type="dxa"/>
              <w:right w:w="15" w:type="dxa"/>
            </w:tcMar>
            <w:vAlign w:val="top"/>
          </w:tcPr>
          <w:p>
            <w:pPr>
              <w:keepNext w:val="0"/>
              <w:keepLines w:val="0"/>
              <w:widowControl/>
              <w:suppressLineNumbers w:val="0"/>
              <w:jc w:val="left"/>
              <w:textAlignment w:val="top"/>
              <w:rPr>
                <w:rFonts w:hint="default" w:ascii="Times New Roman" w:hAnsi="Times New Roman" w:eastAsia="等线" w:cs="Times New Roman"/>
                <w:b/>
                <w:i w:val="0"/>
                <w:color w:val="000000"/>
                <w:kern w:val="0"/>
                <w:sz w:val="22"/>
                <w:szCs w:val="22"/>
                <w:u w:val="none"/>
                <w:lang w:val="en-US" w:eastAsia="zh-CN" w:bidi="ar"/>
              </w:rPr>
            </w:pPr>
          </w:p>
        </w:tc>
        <w:tc>
          <w:tcPr>
            <w:tcW w:w="1201" w:type="dxa"/>
            <w:gridSpan w:val="2"/>
            <w:tcBorders>
              <w:top w:val="single" w:color="000000" w:sz="8" w:space="0"/>
              <w:left w:val="single" w:color="000000" w:sz="4" w:space="0"/>
              <w:bottom w:val="single" w:color="000000" w:sz="8" w:space="0"/>
              <w:right w:val="single" w:color="000000" w:sz="4" w:space="0"/>
            </w:tcBorders>
            <w:noWrap w:val="0"/>
            <w:tcMar>
              <w:top w:w="15" w:type="dxa"/>
              <w:left w:w="15" w:type="dxa"/>
              <w:right w:w="15" w:type="dxa"/>
            </w:tcMar>
            <w:vAlign w:val="top"/>
          </w:tcPr>
          <w:p>
            <w:pPr>
              <w:keepNext w:val="0"/>
              <w:keepLines w:val="0"/>
              <w:widowControl/>
              <w:suppressLineNumbers w:val="0"/>
              <w:jc w:val="left"/>
              <w:textAlignment w:val="top"/>
              <w:rPr>
                <w:rFonts w:hint="default" w:ascii="Times New Roman" w:hAnsi="Times New Roman" w:eastAsia="等线" w:cs="Times New Roman"/>
                <w:b/>
                <w:i w:val="0"/>
                <w:color w:val="000000"/>
                <w:kern w:val="0"/>
                <w:sz w:val="22"/>
                <w:szCs w:val="22"/>
                <w:u w:val="none"/>
                <w:lang w:val="en-US" w:eastAsia="zh-CN" w:bidi="ar"/>
              </w:rPr>
            </w:pPr>
          </w:p>
        </w:tc>
        <w:tc>
          <w:tcPr>
            <w:tcW w:w="1189" w:type="dxa"/>
            <w:tcBorders>
              <w:top w:val="single" w:color="000000" w:sz="8" w:space="0"/>
              <w:left w:val="single" w:color="000000" w:sz="4" w:space="0"/>
              <w:bottom w:val="single" w:color="000000" w:sz="8" w:space="0"/>
              <w:right w:val="single" w:color="000000" w:sz="4" w:space="0"/>
            </w:tcBorders>
            <w:noWrap w:val="0"/>
            <w:tcMar>
              <w:top w:w="15" w:type="dxa"/>
              <w:left w:w="15" w:type="dxa"/>
              <w:right w:w="15" w:type="dxa"/>
            </w:tcMar>
            <w:vAlign w:val="top"/>
          </w:tcPr>
          <w:p>
            <w:pPr>
              <w:keepNext w:val="0"/>
              <w:keepLines w:val="0"/>
              <w:widowControl/>
              <w:suppressLineNumbers w:val="0"/>
              <w:jc w:val="left"/>
              <w:textAlignment w:val="top"/>
              <w:rPr>
                <w:rFonts w:hint="default" w:ascii="Times New Roman" w:hAnsi="Times New Roman" w:eastAsia="等线" w:cs="Times New Roman"/>
                <w:b/>
                <w:i w:val="0"/>
                <w:color w:val="000000"/>
                <w:kern w:val="0"/>
                <w:sz w:val="22"/>
                <w:szCs w:val="22"/>
                <w:u w:val="none"/>
                <w:lang w:val="en-US" w:eastAsia="zh-CN" w:bidi="ar"/>
              </w:rPr>
            </w:pPr>
          </w:p>
        </w:tc>
        <w:tc>
          <w:tcPr>
            <w:tcW w:w="1234" w:type="dxa"/>
            <w:tcBorders>
              <w:top w:val="single" w:color="000000" w:sz="8" w:space="0"/>
              <w:left w:val="single" w:color="000000" w:sz="4" w:space="0"/>
              <w:bottom w:val="single" w:color="000000" w:sz="8" w:space="0"/>
              <w:right w:val="single" w:color="000000" w:sz="4" w:space="0"/>
            </w:tcBorders>
            <w:noWrap w:val="0"/>
            <w:tcMar>
              <w:top w:w="15" w:type="dxa"/>
              <w:left w:w="15" w:type="dxa"/>
              <w:right w:w="15" w:type="dxa"/>
            </w:tcMar>
            <w:vAlign w:val="top"/>
          </w:tcPr>
          <w:p>
            <w:pPr>
              <w:keepNext w:val="0"/>
              <w:keepLines w:val="0"/>
              <w:widowControl/>
              <w:suppressLineNumbers w:val="0"/>
              <w:jc w:val="left"/>
              <w:textAlignment w:val="top"/>
              <w:rPr>
                <w:rFonts w:hint="default" w:ascii="Times New Roman" w:hAnsi="Times New Roman" w:eastAsia="等线" w:cs="Times New Roman"/>
                <w:b/>
                <w:i w:val="0"/>
                <w:color w:val="000000"/>
                <w:kern w:val="0"/>
                <w:sz w:val="22"/>
                <w:szCs w:val="22"/>
                <w:u w:val="none"/>
                <w:lang w:val="en-US" w:eastAsia="zh-CN" w:bidi="ar"/>
              </w:rPr>
            </w:pPr>
          </w:p>
        </w:tc>
        <w:tc>
          <w:tcPr>
            <w:tcW w:w="1200" w:type="dxa"/>
            <w:tcBorders>
              <w:top w:val="single" w:color="000000" w:sz="8" w:space="0"/>
              <w:left w:val="single" w:color="000000" w:sz="4" w:space="0"/>
              <w:bottom w:val="single" w:color="000000" w:sz="8" w:space="0"/>
              <w:right w:val="single" w:color="000000" w:sz="4" w:space="0"/>
            </w:tcBorders>
            <w:noWrap w:val="0"/>
            <w:tcMar>
              <w:top w:w="15" w:type="dxa"/>
              <w:left w:w="15" w:type="dxa"/>
              <w:right w:w="15" w:type="dxa"/>
            </w:tcMar>
            <w:vAlign w:val="top"/>
          </w:tcPr>
          <w:p>
            <w:pPr>
              <w:keepNext w:val="0"/>
              <w:keepLines w:val="0"/>
              <w:widowControl/>
              <w:suppressLineNumbers w:val="0"/>
              <w:jc w:val="left"/>
              <w:textAlignment w:val="top"/>
              <w:rPr>
                <w:rFonts w:hint="default" w:ascii="Times New Roman" w:hAnsi="Times New Roman" w:eastAsia="等线" w:cs="Times New Roman"/>
                <w:b/>
                <w:i w:val="0"/>
                <w:color w:val="000000"/>
                <w:kern w:val="0"/>
                <w:sz w:val="22"/>
                <w:szCs w:val="22"/>
                <w:u w:val="none"/>
                <w:lang w:val="en-US" w:eastAsia="zh-CN" w:bidi="ar"/>
              </w:rPr>
            </w:pPr>
          </w:p>
        </w:tc>
        <w:tc>
          <w:tcPr>
            <w:tcW w:w="1016" w:type="dxa"/>
            <w:tcBorders>
              <w:top w:val="single" w:color="000000" w:sz="8" w:space="0"/>
              <w:left w:val="single" w:color="000000" w:sz="4" w:space="0"/>
              <w:bottom w:val="single" w:color="000000" w:sz="8" w:space="0"/>
              <w:right w:val="single" w:color="000000" w:sz="4" w:space="0"/>
            </w:tcBorders>
            <w:noWrap w:val="0"/>
            <w:tcMar>
              <w:top w:w="15" w:type="dxa"/>
              <w:left w:w="15" w:type="dxa"/>
              <w:right w:w="15" w:type="dxa"/>
            </w:tcMar>
            <w:vAlign w:val="top"/>
          </w:tcPr>
          <w:p>
            <w:pPr>
              <w:keepNext w:val="0"/>
              <w:keepLines w:val="0"/>
              <w:widowControl/>
              <w:suppressLineNumbers w:val="0"/>
              <w:jc w:val="left"/>
              <w:textAlignment w:val="top"/>
              <w:rPr>
                <w:rFonts w:hint="default" w:ascii="Times New Roman" w:hAnsi="Times New Roman" w:eastAsia="等线" w:cs="Times New Roman"/>
                <w:b/>
                <w:i w:val="0"/>
                <w:color w:val="000000"/>
                <w:kern w:val="0"/>
                <w:sz w:val="22"/>
                <w:szCs w:val="22"/>
                <w:u w:val="none"/>
                <w:lang w:val="en-US" w:eastAsia="zh-CN" w:bidi="ar"/>
              </w:rPr>
            </w:pPr>
          </w:p>
        </w:tc>
        <w:tc>
          <w:tcPr>
            <w:tcW w:w="1153" w:type="dxa"/>
            <w:vMerge w:val="continue"/>
            <w:tcBorders>
              <w:top w:val="single" w:color="000000" w:sz="8" w:space="0"/>
              <w:left w:val="single" w:color="000000" w:sz="4" w:space="0"/>
              <w:bottom w:val="single" w:color="000000" w:sz="8" w:space="0"/>
              <w:right w:val="single" w:color="000000" w:sz="4" w:space="0"/>
            </w:tcBorders>
            <w:noWrap w:val="0"/>
            <w:tcMar>
              <w:top w:w="15" w:type="dxa"/>
              <w:left w:w="15" w:type="dxa"/>
              <w:right w:w="15" w:type="dxa"/>
            </w:tcMar>
            <w:vAlign w:val="top"/>
          </w:tcPr>
          <w:p>
            <w:pPr>
              <w:keepNext w:val="0"/>
              <w:keepLines w:val="0"/>
              <w:widowControl/>
              <w:suppressLineNumbers w:val="0"/>
              <w:jc w:val="left"/>
              <w:textAlignment w:val="top"/>
              <w:rPr>
                <w:rFonts w:hint="default" w:ascii="Times New Roman" w:hAnsi="Times New Roman" w:eastAsia="等线" w:cs="Times New Roman"/>
                <w:b/>
                <w:i w:val="0"/>
                <w:color w:val="000000"/>
                <w:kern w:val="0"/>
                <w:sz w:val="22"/>
                <w:szCs w:val="22"/>
                <w:u w:val="none"/>
                <w:lang w:val="en-US" w:eastAsia="zh-CN" w:bidi="ar"/>
              </w:rPr>
            </w:pPr>
          </w:p>
        </w:tc>
        <w:tc>
          <w:tcPr>
            <w:tcW w:w="3693" w:type="dxa"/>
            <w:gridSpan w:val="3"/>
            <w:vMerge w:val="continue"/>
            <w:tcBorders>
              <w:top w:val="single" w:color="000000" w:sz="8" w:space="0"/>
              <w:left w:val="single" w:color="000000" w:sz="4" w:space="0"/>
              <w:bottom w:val="single" w:color="000000" w:sz="8" w:space="0"/>
              <w:right w:val="single" w:color="000000" w:sz="4" w:space="0"/>
            </w:tcBorders>
            <w:noWrap w:val="0"/>
            <w:tcMar>
              <w:top w:w="15" w:type="dxa"/>
              <w:left w:w="15" w:type="dxa"/>
              <w:right w:w="15" w:type="dxa"/>
            </w:tcMar>
            <w:vAlign w:val="top"/>
          </w:tcPr>
          <w:p>
            <w:pPr>
              <w:keepNext w:val="0"/>
              <w:keepLines w:val="0"/>
              <w:widowControl/>
              <w:suppressLineNumbers w:val="0"/>
              <w:jc w:val="left"/>
              <w:textAlignment w:val="top"/>
              <w:rPr>
                <w:rFonts w:hint="default" w:ascii="Times New Roman" w:hAnsi="Times New Roman" w:eastAsia="等线" w:cs="Times New Roman"/>
                <w:b/>
                <w:i w:val="0"/>
                <w:color w:val="000000"/>
                <w:kern w:val="0"/>
                <w:sz w:val="22"/>
                <w:szCs w:val="22"/>
                <w:u w:val="none"/>
                <w:lang w:val="en-US" w:eastAsia="zh-CN" w:bidi="ar"/>
              </w:rPr>
            </w:pPr>
          </w:p>
        </w:tc>
        <w:tc>
          <w:tcPr>
            <w:tcW w:w="1107" w:type="dxa"/>
            <w:vMerge w:val="continue"/>
            <w:tcBorders>
              <w:top w:val="single" w:color="000000" w:sz="8" w:space="0"/>
              <w:left w:val="single" w:color="000000" w:sz="4" w:space="0"/>
              <w:bottom w:val="single" w:color="000000" w:sz="8" w:space="0"/>
              <w:right w:val="single" w:color="000000" w:sz="4" w:space="0"/>
            </w:tcBorders>
            <w:noWrap w:val="0"/>
            <w:tcMar>
              <w:top w:w="15" w:type="dxa"/>
              <w:left w:w="15" w:type="dxa"/>
              <w:right w:w="15" w:type="dxa"/>
            </w:tcMar>
            <w:vAlign w:val="top"/>
          </w:tcPr>
          <w:p>
            <w:pPr>
              <w:keepNext w:val="0"/>
              <w:keepLines w:val="0"/>
              <w:widowControl/>
              <w:suppressLineNumbers w:val="0"/>
              <w:jc w:val="left"/>
              <w:textAlignment w:val="top"/>
              <w:rPr>
                <w:rFonts w:hint="default" w:ascii="Times New Roman" w:hAnsi="Times New Roman" w:eastAsia="等线" w:cs="Times New Roman"/>
                <w:b/>
                <w:i w:val="0"/>
                <w:color w:val="000000"/>
                <w:kern w:val="0"/>
                <w:sz w:val="22"/>
                <w:szCs w:val="22"/>
                <w:u w:val="none"/>
                <w:lang w:val="en-US" w:eastAsia="zh-CN" w:bidi="ar"/>
              </w:rPr>
            </w:pPr>
          </w:p>
        </w:tc>
        <w:tc>
          <w:tcPr>
            <w:tcW w:w="2285" w:type="dxa"/>
            <w:vMerge w:val="continue"/>
            <w:tcBorders>
              <w:top w:val="single" w:color="000000" w:sz="8" w:space="0"/>
              <w:left w:val="single" w:color="000000" w:sz="4" w:space="0"/>
              <w:bottom w:val="single" w:color="000000" w:sz="8" w:space="0"/>
              <w:right w:val="single" w:color="000000" w:sz="8" w:space="0"/>
            </w:tcBorders>
            <w:noWrap w:val="0"/>
            <w:tcMar>
              <w:top w:w="15" w:type="dxa"/>
              <w:left w:w="15" w:type="dxa"/>
              <w:right w:w="15" w:type="dxa"/>
            </w:tcMar>
            <w:vAlign w:val="top"/>
          </w:tcPr>
          <w:p>
            <w:pPr>
              <w:keepNext w:val="0"/>
              <w:keepLines w:val="0"/>
              <w:widowControl/>
              <w:suppressLineNumbers w:val="0"/>
              <w:jc w:val="left"/>
              <w:textAlignment w:val="top"/>
              <w:rPr>
                <w:rFonts w:hint="default" w:ascii="Times New Roman" w:hAnsi="Times New Roman" w:eastAsia="等线" w:cs="Times New Roman"/>
                <w:b/>
                <w:i w:val="0"/>
                <w:color w:val="000000"/>
                <w:kern w:val="0"/>
                <w:sz w:val="22"/>
                <w:szCs w:val="22"/>
                <w:u w:val="none"/>
                <w:lang w:val="en-US" w:eastAsia="zh-CN" w:bidi="ar"/>
              </w:rPr>
            </w:pPr>
          </w:p>
        </w:tc>
      </w:tr>
    </w:tbl>
    <w:p/>
    <w:sectPr>
      <w:footerReference r:id="rId3" w:type="default"/>
      <w:pgSz w:w="16838" w:h="11906" w:orient="landscape"/>
      <w:pgMar w:top="1474" w:right="2098" w:bottom="1474" w:left="1984"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仿宋_GB2312"/>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10</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pStyle w:val="2"/>
                      <w:rPr>
                        <w:rFonts w:hint="eastAsia" w:eastAsia="仿宋_GB2312"/>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10</w:t>
                    </w:r>
                    <w:r>
                      <w:rPr>
                        <w:rFonts w:hint="eastAsia"/>
                        <w:lang w:eastAsia="zh-CN"/>
                      </w:rPr>
                      <w:fldChar w:fldCharType="end"/>
                    </w:r>
                    <w:r>
                      <w:rPr>
                        <w:rFonts w:hint="eastAsia"/>
                        <w:lang w:eastAsia="zh-CN"/>
                      </w:rP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8C4FE8"/>
    <w:rsid w:val="7F8C4F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00" w:lineRule="auto"/>
      <w:ind w:firstLine="200" w:firstLineChars="200"/>
      <w:jc w:val="both"/>
    </w:pPr>
    <w:rPr>
      <w:rFonts w:ascii="Times New Roman" w:hAnsi="Times New Roman" w:eastAsia="仿宋_GB2312" w:cs="Times New Roman"/>
      <w:color w:val="000000"/>
      <w:sz w:val="32"/>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6">
    <w:name w:val="font31"/>
    <w:basedOn w:val="5"/>
    <w:qFormat/>
    <w:uiPriority w:val="0"/>
    <w:rPr>
      <w:rFonts w:hint="eastAsia" w:ascii="宋体" w:hAnsi="宋体" w:eastAsia="宋体" w:cs="宋体"/>
      <w:b/>
      <w:color w:val="FF0000"/>
      <w:sz w:val="18"/>
      <w:szCs w:val="18"/>
      <w:u w:val="none"/>
    </w:rPr>
  </w:style>
  <w:style w:type="character" w:customStyle="1" w:styleId="7">
    <w:name w:val="font11"/>
    <w:basedOn w:val="5"/>
    <w:qFormat/>
    <w:uiPriority w:val="0"/>
    <w:rPr>
      <w:rFonts w:hint="eastAsia" w:ascii="宋体" w:hAnsi="宋体" w:eastAsia="宋体" w:cs="宋体"/>
      <w:color w:val="FF0000"/>
      <w:sz w:val="18"/>
      <w:szCs w:val="18"/>
      <w:u w:val="none"/>
    </w:rPr>
  </w:style>
  <w:style w:type="character" w:customStyle="1" w:styleId="8">
    <w:name w:val="font71"/>
    <w:basedOn w:val="5"/>
    <w:qFormat/>
    <w:uiPriority w:val="0"/>
    <w:rPr>
      <w:rFonts w:hint="eastAsia" w:ascii="宋体" w:hAnsi="宋体" w:eastAsia="宋体" w:cs="宋体"/>
      <w:color w:val="000000"/>
      <w:sz w:val="18"/>
      <w:szCs w:val="18"/>
      <w:u w:val="single"/>
    </w:rPr>
  </w:style>
  <w:style w:type="character" w:customStyle="1" w:styleId="9">
    <w:name w:val="font51"/>
    <w:basedOn w:val="5"/>
    <w:qFormat/>
    <w:uiPriority w:val="0"/>
    <w:rPr>
      <w:rFonts w:hint="eastAsia" w:ascii="宋体" w:hAnsi="宋体" w:eastAsia="宋体" w:cs="宋体"/>
      <w:color w:val="000000"/>
      <w:sz w:val="18"/>
      <w:szCs w:val="18"/>
      <w:u w:val="none"/>
    </w:rPr>
  </w:style>
  <w:style w:type="character" w:customStyle="1" w:styleId="10">
    <w:name w:val="font41"/>
    <w:basedOn w:val="5"/>
    <w:qFormat/>
    <w:uiPriority w:val="0"/>
    <w:rPr>
      <w:rFonts w:hint="default" w:ascii="Times New Roman" w:hAnsi="Times New Roman" w:cs="Times New Roman"/>
      <w:color w:val="000000"/>
      <w:sz w:val="18"/>
      <w:szCs w:val="18"/>
      <w:u w:val="none"/>
    </w:rPr>
  </w:style>
  <w:style w:type="character" w:customStyle="1" w:styleId="11">
    <w:name w:val="font21"/>
    <w:basedOn w:val="5"/>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25</TotalTime>
  <ScaleCrop>false</ScaleCrop>
  <LinksUpToDate>false</LinksUpToDate>
  <CharactersWithSpaces>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2021-04-08T02:20:00Z</dcterms:created>
  <dc:creator>jialh</dc:creator>
  <cp:lastModifiedBy>jialh</cp:lastModifiedBy>
  <dcterms:modified xsi:type="dcterms:W3CDTF">2021-04-08T02:48:12Z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